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EE" w:rsidRDefault="004668EE" w:rsidP="005024A4">
      <w:pPr>
        <w:spacing w:after="200" w:line="276" w:lineRule="auto"/>
        <w:jc w:val="center"/>
        <w:rPr>
          <w:rFonts w:ascii="Arial Black" w:eastAsia="Calibri" w:hAnsi="Arial Black"/>
          <w:b/>
          <w:spacing w:val="132"/>
          <w:sz w:val="32"/>
          <w:szCs w:val="32"/>
          <w:lang w:val="bg-BG" w:bidi="ar-SA"/>
        </w:rPr>
      </w:pPr>
    </w:p>
    <w:p w:rsidR="00AD700D" w:rsidRPr="00AD700D" w:rsidRDefault="00AD700D" w:rsidP="005024A4">
      <w:pPr>
        <w:spacing w:after="200" w:line="276" w:lineRule="auto"/>
        <w:jc w:val="center"/>
        <w:rPr>
          <w:rFonts w:ascii="Arial Black" w:eastAsia="Calibri" w:hAnsi="Arial Black"/>
          <w:b/>
          <w:spacing w:val="132"/>
          <w:sz w:val="32"/>
          <w:szCs w:val="32"/>
          <w:lang w:val="bg-BG" w:bidi="ar-SA"/>
        </w:rPr>
      </w:pPr>
      <w:r w:rsidRPr="00AD700D">
        <w:rPr>
          <w:rFonts w:ascii="Arial Black" w:eastAsia="Calibri" w:hAnsi="Arial Black"/>
          <w:b/>
          <w:spacing w:val="132"/>
          <w:sz w:val="32"/>
          <w:szCs w:val="32"/>
          <w:lang w:val="bg-BG" w:bidi="ar-SA"/>
        </w:rPr>
        <w:t>ОТЧЕТ</w:t>
      </w:r>
    </w:p>
    <w:p w:rsidR="00AD700D" w:rsidRPr="00AD700D" w:rsidRDefault="00AD700D" w:rsidP="00AD700D">
      <w:pPr>
        <w:spacing w:after="200" w:line="276" w:lineRule="auto"/>
        <w:jc w:val="center"/>
        <w:rPr>
          <w:rFonts w:ascii="Arial Black" w:eastAsia="Calibri" w:hAnsi="Arial Black"/>
          <w:b/>
          <w:spacing w:val="44"/>
          <w:sz w:val="32"/>
          <w:szCs w:val="32"/>
          <w:lang w:val="bg-BG" w:bidi="ar-SA"/>
        </w:rPr>
      </w:pPr>
      <w:r w:rsidRPr="00AD700D">
        <w:rPr>
          <w:rFonts w:ascii="Arial Black" w:eastAsia="Calibri" w:hAnsi="Arial Black"/>
          <w:b/>
          <w:spacing w:val="44"/>
          <w:sz w:val="32"/>
          <w:szCs w:val="32"/>
          <w:lang w:val="bg-BG" w:bidi="ar-SA"/>
        </w:rPr>
        <w:t>ЗА ДЕЙНОСТТА НА</w:t>
      </w:r>
    </w:p>
    <w:p w:rsidR="00AD700D" w:rsidRPr="00AD700D" w:rsidRDefault="00AD700D" w:rsidP="00AD700D">
      <w:pPr>
        <w:spacing w:after="200" w:line="276" w:lineRule="auto"/>
        <w:jc w:val="center"/>
        <w:rPr>
          <w:rFonts w:ascii="Arial Black" w:eastAsia="Calibri" w:hAnsi="Arial Black"/>
          <w:b/>
          <w:spacing w:val="44"/>
          <w:sz w:val="32"/>
          <w:szCs w:val="32"/>
          <w:lang w:val="bg-BG" w:bidi="ar-SA"/>
        </w:rPr>
      </w:pPr>
      <w:r w:rsidRPr="00AD700D">
        <w:rPr>
          <w:rFonts w:ascii="Arial Black" w:eastAsia="Calibri" w:hAnsi="Arial Black"/>
          <w:b/>
          <w:spacing w:val="44"/>
          <w:sz w:val="32"/>
          <w:szCs w:val="32"/>
          <w:lang w:val="bg-BG" w:bidi="ar-SA"/>
        </w:rPr>
        <w:t>НЧ „ПРОСВЕТА-1898” С.ПАТРЕШ</w:t>
      </w:r>
    </w:p>
    <w:p w:rsidR="00AD700D" w:rsidRDefault="0090532E" w:rsidP="00AD700D">
      <w:pPr>
        <w:spacing w:after="200" w:line="276" w:lineRule="auto"/>
        <w:jc w:val="center"/>
        <w:rPr>
          <w:rFonts w:ascii="Arial Black" w:eastAsia="Calibri" w:hAnsi="Arial Black"/>
          <w:b/>
          <w:spacing w:val="44"/>
          <w:sz w:val="32"/>
          <w:szCs w:val="32"/>
          <w:lang w:val="bg-BG" w:bidi="ar-SA"/>
        </w:rPr>
      </w:pPr>
      <w:r>
        <w:rPr>
          <w:rFonts w:ascii="Arial Black" w:eastAsia="Calibri" w:hAnsi="Arial Black"/>
          <w:b/>
          <w:spacing w:val="44"/>
          <w:sz w:val="32"/>
          <w:szCs w:val="32"/>
          <w:lang w:val="bg-BG" w:bidi="ar-SA"/>
        </w:rPr>
        <w:t>ПРЕЗ 2020</w:t>
      </w:r>
      <w:r w:rsidR="00AD700D" w:rsidRPr="00AD700D">
        <w:rPr>
          <w:rFonts w:ascii="Arial Black" w:eastAsia="Calibri" w:hAnsi="Arial Black"/>
          <w:b/>
          <w:spacing w:val="44"/>
          <w:sz w:val="32"/>
          <w:szCs w:val="32"/>
          <w:lang w:val="bg-BG" w:bidi="ar-SA"/>
        </w:rPr>
        <w:t xml:space="preserve"> г.</w:t>
      </w:r>
    </w:p>
    <w:p w:rsidR="00661BC6" w:rsidRDefault="00661BC6" w:rsidP="009D2FA5">
      <w:pPr>
        <w:spacing w:after="120" w:line="276" w:lineRule="auto"/>
        <w:ind w:left="567" w:right="567"/>
        <w:jc w:val="both"/>
        <w:rPr>
          <w:rFonts w:ascii="Verdana" w:eastAsia="Calibri" w:hAnsi="Verdana"/>
          <w:lang w:val="bg-BG" w:bidi="ar-SA"/>
        </w:rPr>
      </w:pPr>
      <w:r>
        <w:rPr>
          <w:rFonts w:ascii="Verdana" w:eastAsia="Calibri" w:hAnsi="Verdana"/>
          <w:lang w:val="bg-BG" w:bidi="ar-SA"/>
        </w:rPr>
        <w:t>Измина една година белязана от пандемия. Пандемия, която ограничи дейността на целия свят, в това число на страната ни и в частност на нашето читалище.</w:t>
      </w:r>
      <w:r w:rsidR="00AD700D" w:rsidRPr="00AD700D">
        <w:rPr>
          <w:rFonts w:ascii="Verdana" w:eastAsia="Calibri" w:hAnsi="Verdana"/>
          <w:lang w:bidi="ar-SA"/>
        </w:rPr>
        <w:t xml:space="preserve"> </w:t>
      </w:r>
      <w:r>
        <w:rPr>
          <w:rFonts w:ascii="Verdana" w:eastAsia="Calibri" w:hAnsi="Verdana"/>
          <w:lang w:val="bg-BG" w:bidi="ar-SA"/>
        </w:rPr>
        <w:t>Не успяхме да изпълним на 100%</w:t>
      </w:r>
      <w:r w:rsidR="00AD700D" w:rsidRPr="00AD700D">
        <w:rPr>
          <w:rFonts w:ascii="Verdana" w:eastAsia="Calibri" w:hAnsi="Verdana"/>
          <w:lang w:bidi="ar-SA"/>
        </w:rPr>
        <w:t xml:space="preserve"> </w:t>
      </w:r>
      <w:r w:rsidRPr="00AD700D">
        <w:rPr>
          <w:rFonts w:ascii="Verdana" w:eastAsia="Calibri" w:hAnsi="Verdana"/>
          <w:lang w:val="bg-BG" w:bidi="ar-SA"/>
        </w:rPr>
        <w:t>Годишната програма за</w:t>
      </w:r>
      <w:r w:rsidRPr="00AD700D">
        <w:rPr>
          <w:rFonts w:ascii="Verdana" w:eastAsia="Calibri" w:hAnsi="Verdana"/>
          <w:lang w:bidi="ar-SA"/>
        </w:rPr>
        <w:t xml:space="preserve"> </w:t>
      </w:r>
      <w:r w:rsidRPr="00AD700D">
        <w:rPr>
          <w:rFonts w:ascii="Verdana" w:eastAsia="Calibri" w:hAnsi="Verdana"/>
          <w:lang w:val="bg-BG" w:bidi="ar-SA"/>
        </w:rPr>
        <w:t>развитие на читалищната дейност</w:t>
      </w:r>
      <w:r w:rsidR="00E6712F">
        <w:rPr>
          <w:rFonts w:ascii="Verdana" w:eastAsia="Calibri" w:hAnsi="Verdana"/>
          <w:lang w:val="bg-BG" w:bidi="ar-SA"/>
        </w:rPr>
        <w:t>.</w:t>
      </w:r>
      <w:r w:rsidR="00484C2A">
        <w:rPr>
          <w:rFonts w:ascii="Verdana" w:eastAsia="Calibri" w:hAnsi="Verdana"/>
          <w:lang w:val="bg-BG" w:bidi="ar-SA"/>
        </w:rPr>
        <w:t xml:space="preserve"> Въпреки това библиотеката остана отворена, съобразно заповедите на министерството на културата, в определените периоди и спазване на епидемиологичните изисквания.</w:t>
      </w:r>
      <w:r w:rsidR="00E6712F">
        <w:rPr>
          <w:rFonts w:ascii="Verdana" w:eastAsia="Calibri" w:hAnsi="Verdana"/>
          <w:lang w:val="bg-BG" w:bidi="ar-SA"/>
        </w:rPr>
        <w:t xml:space="preserve"> </w:t>
      </w:r>
    </w:p>
    <w:p w:rsidR="00AD700D" w:rsidRPr="00AD700D" w:rsidRDefault="00AD700D" w:rsidP="005024A4">
      <w:pPr>
        <w:spacing w:line="360" w:lineRule="auto"/>
        <w:ind w:left="567" w:right="567"/>
        <w:jc w:val="both"/>
        <w:rPr>
          <w:rFonts w:ascii="Verdana" w:eastAsia="Calibri" w:hAnsi="Verdana"/>
          <w:u w:val="single"/>
          <w:lang w:val="bg-BG" w:bidi="ar-SA"/>
        </w:rPr>
      </w:pPr>
      <w:r w:rsidRPr="00AD700D">
        <w:rPr>
          <w:rFonts w:ascii="Verdana" w:eastAsia="Calibri" w:hAnsi="Verdana"/>
          <w:lang w:bidi="ar-SA"/>
        </w:rPr>
        <w:t xml:space="preserve">       </w:t>
      </w:r>
      <w:r w:rsidRPr="00AD700D">
        <w:rPr>
          <w:rFonts w:ascii="Verdana" w:eastAsia="Calibri" w:hAnsi="Verdana"/>
          <w:u w:val="single"/>
          <w:lang w:val="bg-BG" w:bidi="ar-SA"/>
        </w:rPr>
        <w:t xml:space="preserve">Основни </w:t>
      </w:r>
      <w:r w:rsidR="00006A11">
        <w:rPr>
          <w:rFonts w:ascii="Verdana" w:eastAsia="Calibri" w:hAnsi="Verdana"/>
          <w:u w:val="single"/>
          <w:lang w:val="bg-BG" w:bidi="ar-SA"/>
        </w:rPr>
        <w:t>библиотечни показатели през 2020</w:t>
      </w:r>
      <w:r w:rsidRPr="00AD700D">
        <w:rPr>
          <w:rFonts w:ascii="Verdana" w:eastAsia="Calibri" w:hAnsi="Verdana"/>
          <w:u w:val="single"/>
          <w:lang w:val="bg-BG" w:bidi="ar-SA"/>
        </w:rPr>
        <w:t xml:space="preserve"> година:</w:t>
      </w:r>
    </w:p>
    <w:p w:rsidR="00AD700D" w:rsidRPr="00AD700D" w:rsidRDefault="00AD700D" w:rsidP="00D75288">
      <w:pPr>
        <w:numPr>
          <w:ilvl w:val="0"/>
          <w:numId w:val="17"/>
        </w:numPr>
        <w:spacing w:line="360" w:lineRule="auto"/>
        <w:ind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 xml:space="preserve">Читатели – общо </w:t>
      </w:r>
      <w:r w:rsidR="00390E1E">
        <w:rPr>
          <w:rFonts w:ascii="Verdana" w:eastAsia="Calibri" w:hAnsi="Verdana"/>
          <w:lang w:val="bg-BG" w:bidi="ar-SA"/>
        </w:rPr>
        <w:t>51</w:t>
      </w:r>
      <w:r w:rsidRPr="00AD700D">
        <w:rPr>
          <w:rFonts w:ascii="Verdana" w:eastAsia="Calibri" w:hAnsi="Verdana"/>
          <w:lang w:val="bg-BG" w:bidi="ar-SA"/>
        </w:rPr>
        <w:t>:</w:t>
      </w:r>
    </w:p>
    <w:p w:rsidR="00AD700D" w:rsidRPr="00AD700D" w:rsidRDefault="00AD700D" w:rsidP="00517A54">
      <w:pPr>
        <w:numPr>
          <w:ilvl w:val="0"/>
          <w:numId w:val="18"/>
        </w:numPr>
        <w:spacing w:line="360" w:lineRule="auto"/>
        <w:ind w:left="927" w:right="567"/>
        <w:jc w:val="both"/>
        <w:rPr>
          <w:rFonts w:ascii="Verdana" w:eastAsia="Calibri" w:hAnsi="Verdana"/>
          <w:lang w:val="bg-BG" w:bidi="ar-SA"/>
        </w:rPr>
      </w:pPr>
      <w:r>
        <w:rPr>
          <w:rFonts w:ascii="Verdana" w:eastAsia="Calibri" w:hAnsi="Verdana"/>
          <w:lang w:val="bg-BG" w:bidi="ar-SA"/>
        </w:rPr>
        <w:t xml:space="preserve"> </w:t>
      </w:r>
      <w:r w:rsidRPr="00AD700D">
        <w:rPr>
          <w:rFonts w:ascii="Verdana" w:eastAsia="Calibri" w:hAnsi="Verdana"/>
          <w:lang w:val="bg-BG" w:bidi="ar-SA"/>
        </w:rPr>
        <w:t xml:space="preserve">Мъже - </w:t>
      </w:r>
      <w:r w:rsidR="00390E1E">
        <w:rPr>
          <w:rFonts w:ascii="Verdana" w:eastAsia="Calibri" w:hAnsi="Verdana"/>
          <w:lang w:val="bg-BG" w:bidi="ar-SA"/>
        </w:rPr>
        <w:t>18</w:t>
      </w:r>
      <w:r w:rsidRPr="00AD700D">
        <w:rPr>
          <w:rFonts w:ascii="Verdana" w:eastAsia="Calibri" w:hAnsi="Verdana"/>
          <w:lang w:val="bg-BG" w:bidi="ar-SA"/>
        </w:rPr>
        <w:t>;</w:t>
      </w:r>
    </w:p>
    <w:p w:rsidR="00AD700D" w:rsidRPr="00AD700D" w:rsidRDefault="00AD700D" w:rsidP="007C3CF0">
      <w:pPr>
        <w:numPr>
          <w:ilvl w:val="0"/>
          <w:numId w:val="18"/>
        </w:numPr>
        <w:spacing w:line="360" w:lineRule="auto"/>
        <w:ind w:left="927"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 xml:space="preserve">Жени – </w:t>
      </w:r>
      <w:r w:rsidR="00390E1E">
        <w:rPr>
          <w:rFonts w:ascii="Verdana" w:eastAsia="Calibri" w:hAnsi="Verdana"/>
          <w:lang w:val="bg-BG" w:bidi="ar-SA"/>
        </w:rPr>
        <w:t>33</w:t>
      </w:r>
      <w:r w:rsidRPr="00AD700D">
        <w:rPr>
          <w:rFonts w:ascii="Verdana" w:eastAsia="Calibri" w:hAnsi="Verdana"/>
          <w:lang w:val="bg-BG" w:bidi="ar-SA"/>
        </w:rPr>
        <w:t>;</w:t>
      </w:r>
    </w:p>
    <w:p w:rsidR="00AD700D" w:rsidRPr="00AD700D" w:rsidRDefault="00AD700D" w:rsidP="00D75288">
      <w:pPr>
        <w:numPr>
          <w:ilvl w:val="0"/>
          <w:numId w:val="18"/>
        </w:numPr>
        <w:spacing w:line="360" w:lineRule="auto"/>
        <w:ind w:left="927"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 xml:space="preserve"> Деца до 14 год. – </w:t>
      </w:r>
      <w:r w:rsidR="00390E1E">
        <w:rPr>
          <w:rFonts w:ascii="Verdana" w:eastAsia="Calibri" w:hAnsi="Verdana"/>
          <w:lang w:val="bg-BG" w:bidi="ar-SA"/>
        </w:rPr>
        <w:t>13</w:t>
      </w:r>
      <w:r w:rsidRPr="00AD700D">
        <w:rPr>
          <w:rFonts w:ascii="Verdana" w:eastAsia="Calibri" w:hAnsi="Verdana"/>
          <w:lang w:val="bg-BG" w:bidi="ar-SA"/>
        </w:rPr>
        <w:t>.</w:t>
      </w:r>
    </w:p>
    <w:p w:rsidR="00AD700D" w:rsidRPr="00AD700D" w:rsidRDefault="00AD700D" w:rsidP="00D75288">
      <w:pPr>
        <w:numPr>
          <w:ilvl w:val="0"/>
          <w:numId w:val="17"/>
        </w:numPr>
        <w:spacing w:line="360" w:lineRule="auto"/>
        <w:ind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>Библиотечен фонд – 13 454 тома.</w:t>
      </w:r>
    </w:p>
    <w:p w:rsidR="00AD700D" w:rsidRPr="00AD700D" w:rsidRDefault="00AD700D" w:rsidP="00D75288">
      <w:pPr>
        <w:numPr>
          <w:ilvl w:val="0"/>
          <w:numId w:val="17"/>
        </w:numPr>
        <w:spacing w:line="360" w:lineRule="auto"/>
        <w:ind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 xml:space="preserve">Набавени книги – </w:t>
      </w:r>
      <w:r w:rsidR="00390E1E">
        <w:rPr>
          <w:rFonts w:ascii="Verdana" w:eastAsia="Calibri" w:hAnsi="Verdana"/>
          <w:lang w:val="bg-BG" w:bidi="ar-SA"/>
        </w:rPr>
        <w:t>няма</w:t>
      </w:r>
      <w:r w:rsidRPr="00AD700D">
        <w:rPr>
          <w:rFonts w:ascii="Verdana" w:eastAsia="Calibri" w:hAnsi="Verdana"/>
          <w:lang w:val="bg-BG" w:bidi="ar-SA"/>
        </w:rPr>
        <w:t>.</w:t>
      </w:r>
    </w:p>
    <w:p w:rsidR="005024A4" w:rsidRPr="004668EE" w:rsidRDefault="00AD700D" w:rsidP="005024A4">
      <w:pPr>
        <w:numPr>
          <w:ilvl w:val="0"/>
          <w:numId w:val="17"/>
        </w:numPr>
        <w:spacing w:line="360" w:lineRule="auto"/>
        <w:ind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>Абонирани периодични издания – 1 бр.</w:t>
      </w:r>
    </w:p>
    <w:p w:rsidR="00AD700D" w:rsidRPr="00AD700D" w:rsidRDefault="00AD700D" w:rsidP="00D75288">
      <w:pPr>
        <w:numPr>
          <w:ilvl w:val="0"/>
          <w:numId w:val="17"/>
        </w:numPr>
        <w:spacing w:line="360" w:lineRule="auto"/>
        <w:ind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>Заети библиотечни материали:</w:t>
      </w:r>
    </w:p>
    <w:p w:rsidR="00AD700D" w:rsidRPr="00AD700D" w:rsidRDefault="00AD700D" w:rsidP="00AD700D">
      <w:pPr>
        <w:spacing w:line="360" w:lineRule="auto"/>
        <w:ind w:left="567"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 xml:space="preserve">           – Книги – </w:t>
      </w:r>
      <w:r w:rsidR="00B50505">
        <w:rPr>
          <w:rFonts w:ascii="Verdana" w:eastAsia="Calibri" w:hAnsi="Verdana"/>
          <w:lang w:val="bg-BG" w:bidi="ar-SA"/>
        </w:rPr>
        <w:t>519</w:t>
      </w:r>
      <w:r w:rsidRPr="00AD700D">
        <w:rPr>
          <w:rFonts w:ascii="Verdana" w:eastAsia="Calibri" w:hAnsi="Verdana"/>
          <w:lang w:val="bg-BG" w:bidi="ar-SA"/>
        </w:rPr>
        <w:t xml:space="preserve"> бр.;</w:t>
      </w:r>
    </w:p>
    <w:p w:rsidR="00AD700D" w:rsidRPr="00AD700D" w:rsidRDefault="007C3CF0" w:rsidP="00D75288">
      <w:pPr>
        <w:spacing w:line="360" w:lineRule="auto"/>
        <w:ind w:left="870" w:right="567"/>
        <w:jc w:val="both"/>
        <w:rPr>
          <w:rFonts w:ascii="Verdana" w:eastAsia="Calibri" w:hAnsi="Verdana"/>
          <w:lang w:val="bg-BG" w:bidi="ar-SA"/>
        </w:rPr>
      </w:pPr>
      <w:r>
        <w:rPr>
          <w:rFonts w:ascii="Verdana" w:eastAsia="Calibri" w:hAnsi="Verdana"/>
          <w:lang w:val="bg-BG" w:bidi="ar-SA"/>
        </w:rPr>
        <w:t xml:space="preserve">       –  </w:t>
      </w:r>
      <w:r w:rsidR="00AD700D" w:rsidRPr="00AD700D">
        <w:rPr>
          <w:rFonts w:ascii="Verdana" w:eastAsia="Calibri" w:hAnsi="Verdana"/>
          <w:lang w:val="bg-BG" w:bidi="ar-SA"/>
        </w:rPr>
        <w:t>Други – 0 бр.</w:t>
      </w:r>
    </w:p>
    <w:p w:rsidR="00AD700D" w:rsidRPr="00AD700D" w:rsidRDefault="00AD700D" w:rsidP="00D75288">
      <w:pPr>
        <w:numPr>
          <w:ilvl w:val="0"/>
          <w:numId w:val="17"/>
        </w:numPr>
        <w:spacing w:line="360" w:lineRule="auto"/>
        <w:ind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>Посещения:</w:t>
      </w:r>
    </w:p>
    <w:p w:rsidR="00AD700D" w:rsidRPr="00AD700D" w:rsidRDefault="00AD700D" w:rsidP="00D75288">
      <w:pPr>
        <w:numPr>
          <w:ilvl w:val="0"/>
          <w:numId w:val="18"/>
        </w:numPr>
        <w:spacing w:line="360" w:lineRule="auto"/>
        <w:ind w:left="927"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 xml:space="preserve">За дома – </w:t>
      </w:r>
      <w:r w:rsidR="00B50505">
        <w:rPr>
          <w:rFonts w:ascii="Verdana" w:eastAsia="Calibri" w:hAnsi="Verdana"/>
          <w:lang w:val="bg-BG" w:bidi="ar-SA"/>
        </w:rPr>
        <w:t>192</w:t>
      </w:r>
      <w:r w:rsidRPr="00AD700D">
        <w:rPr>
          <w:rFonts w:ascii="Verdana" w:eastAsia="Calibri" w:hAnsi="Verdana"/>
          <w:lang w:val="bg-BG" w:bidi="ar-SA"/>
        </w:rPr>
        <w:t xml:space="preserve"> бр.;</w:t>
      </w:r>
    </w:p>
    <w:p w:rsidR="00AD700D" w:rsidRPr="00AD700D" w:rsidRDefault="00AD700D" w:rsidP="005024A4">
      <w:pPr>
        <w:numPr>
          <w:ilvl w:val="0"/>
          <w:numId w:val="18"/>
        </w:numPr>
        <w:spacing w:line="360" w:lineRule="auto"/>
        <w:ind w:left="927"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 xml:space="preserve">В читалня – </w:t>
      </w:r>
      <w:r w:rsidR="00B50505">
        <w:rPr>
          <w:rFonts w:ascii="Verdana" w:eastAsia="Calibri" w:hAnsi="Verdana"/>
          <w:lang w:val="bg-BG" w:bidi="ar-SA"/>
        </w:rPr>
        <w:t>18</w:t>
      </w:r>
      <w:r w:rsidRPr="00AD700D">
        <w:rPr>
          <w:rFonts w:ascii="Verdana" w:eastAsia="Calibri" w:hAnsi="Verdana"/>
          <w:lang w:val="bg-BG" w:bidi="ar-SA"/>
        </w:rPr>
        <w:t xml:space="preserve"> бр.;</w:t>
      </w:r>
    </w:p>
    <w:p w:rsidR="004668EE" w:rsidRDefault="004668EE" w:rsidP="004668EE">
      <w:pPr>
        <w:spacing w:line="360" w:lineRule="auto"/>
        <w:ind w:left="927" w:right="567"/>
        <w:jc w:val="both"/>
        <w:rPr>
          <w:rFonts w:ascii="Verdana" w:eastAsia="Calibri" w:hAnsi="Verdana"/>
          <w:lang w:bidi="ar-SA"/>
        </w:rPr>
      </w:pPr>
    </w:p>
    <w:p w:rsidR="004668EE" w:rsidRDefault="004668EE" w:rsidP="004C1ECE">
      <w:pPr>
        <w:spacing w:line="360" w:lineRule="auto"/>
        <w:ind w:left="567" w:right="567"/>
        <w:jc w:val="both"/>
        <w:rPr>
          <w:rFonts w:ascii="Verdana" w:eastAsia="Calibri" w:hAnsi="Verdana"/>
          <w:lang w:bidi="ar-SA"/>
        </w:rPr>
      </w:pPr>
    </w:p>
    <w:p w:rsidR="004668EE" w:rsidRPr="004668EE" w:rsidRDefault="004668EE" w:rsidP="004C1ECE">
      <w:pPr>
        <w:spacing w:line="360" w:lineRule="auto"/>
        <w:ind w:left="567" w:right="567"/>
        <w:jc w:val="both"/>
        <w:rPr>
          <w:rFonts w:ascii="Verdana" w:eastAsia="Calibri" w:hAnsi="Verdana"/>
          <w:sz w:val="16"/>
          <w:szCs w:val="16"/>
          <w:lang w:bidi="ar-SA"/>
        </w:rPr>
      </w:pPr>
    </w:p>
    <w:p w:rsidR="00AD700D" w:rsidRPr="00AD700D" w:rsidRDefault="00AD700D" w:rsidP="004C1ECE">
      <w:pPr>
        <w:spacing w:line="360" w:lineRule="auto"/>
        <w:ind w:left="567"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bidi="ar-SA"/>
        </w:rPr>
        <w:t xml:space="preserve"> </w:t>
      </w:r>
      <w:r w:rsidRPr="00AD700D">
        <w:rPr>
          <w:rFonts w:ascii="Verdana" w:eastAsia="Calibri" w:hAnsi="Verdana"/>
          <w:lang w:val="bg-BG" w:bidi="ar-SA"/>
        </w:rPr>
        <w:t>В Библиотеката системно се подготвят витрини,</w:t>
      </w:r>
      <w:r w:rsidR="004C1ECE">
        <w:rPr>
          <w:rFonts w:ascii="Verdana" w:eastAsia="Calibri" w:hAnsi="Verdana"/>
          <w:lang w:val="bg-BG" w:bidi="ar-SA"/>
        </w:rPr>
        <w:t xml:space="preserve"> независимо от ограниченията,</w:t>
      </w:r>
      <w:r w:rsidRPr="00AD700D">
        <w:rPr>
          <w:rFonts w:ascii="Verdana" w:eastAsia="Calibri" w:hAnsi="Verdana"/>
          <w:lang w:val="bg-BG" w:bidi="ar-SA"/>
        </w:rPr>
        <w:t xml:space="preserve"> свързани с бележити годишнини на поети, писатели, други известни личности и за отбелязването на исторически събития на национални и местни празници, както и други вълнуващи читателите актуални теми. </w:t>
      </w:r>
    </w:p>
    <w:p w:rsidR="00AD700D" w:rsidRPr="00AD700D" w:rsidRDefault="000B287E" w:rsidP="000B287E">
      <w:pPr>
        <w:spacing w:line="360" w:lineRule="auto"/>
        <w:ind w:left="567" w:right="567"/>
        <w:jc w:val="both"/>
        <w:rPr>
          <w:rFonts w:ascii="Verdana" w:eastAsia="Calibri" w:hAnsi="Verdana"/>
          <w:u w:val="single"/>
          <w:lang w:val="bg-BG" w:bidi="ar-SA"/>
        </w:rPr>
      </w:pPr>
      <w:r>
        <w:rPr>
          <w:rFonts w:ascii="Verdana" w:eastAsia="Calibri" w:hAnsi="Verdana"/>
          <w:sz w:val="16"/>
          <w:szCs w:val="16"/>
          <w:lang w:val="bg-BG" w:bidi="ar-SA"/>
        </w:rPr>
        <w:t xml:space="preserve">  </w:t>
      </w:r>
      <w:r w:rsidR="00AD700D" w:rsidRPr="00AD700D">
        <w:rPr>
          <w:rFonts w:ascii="Verdana" w:eastAsia="Calibri" w:hAnsi="Verdana"/>
          <w:u w:val="single"/>
          <w:lang w:val="bg-BG" w:bidi="ar-SA"/>
        </w:rPr>
        <w:t>Дейност на Читалището през 20</w:t>
      </w:r>
      <w:r w:rsidR="004C1ECE">
        <w:rPr>
          <w:rFonts w:ascii="Verdana" w:eastAsia="Calibri" w:hAnsi="Verdana"/>
          <w:u w:val="single"/>
          <w:lang w:val="bg-BG" w:bidi="ar-SA"/>
        </w:rPr>
        <w:t>20</w:t>
      </w:r>
      <w:r w:rsidR="00AD700D" w:rsidRPr="00AD700D">
        <w:rPr>
          <w:rFonts w:ascii="Verdana" w:eastAsia="Calibri" w:hAnsi="Verdana"/>
          <w:u w:val="single"/>
          <w:lang w:val="bg-BG" w:bidi="ar-SA"/>
        </w:rPr>
        <w:t xml:space="preserve"> година:</w:t>
      </w:r>
    </w:p>
    <w:p w:rsidR="00AD700D" w:rsidRPr="00AD700D" w:rsidRDefault="00AD700D" w:rsidP="00D75288">
      <w:pPr>
        <w:numPr>
          <w:ilvl w:val="0"/>
          <w:numId w:val="19"/>
        </w:numPr>
        <w:spacing w:line="360" w:lineRule="auto"/>
        <w:ind w:left="927"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 xml:space="preserve">Общо витрини – </w:t>
      </w:r>
      <w:r w:rsidR="00691AC0">
        <w:rPr>
          <w:rFonts w:ascii="Verdana" w:eastAsia="Calibri" w:hAnsi="Verdana"/>
          <w:lang w:val="bg-BG" w:bidi="ar-SA"/>
        </w:rPr>
        <w:t>11</w:t>
      </w:r>
      <w:r w:rsidRPr="00AD700D">
        <w:rPr>
          <w:rFonts w:ascii="Verdana" w:eastAsia="Calibri" w:hAnsi="Verdana"/>
          <w:lang w:val="bg-BG" w:bidi="ar-SA"/>
        </w:rPr>
        <w:t xml:space="preserve"> бр.;</w:t>
      </w:r>
    </w:p>
    <w:p w:rsidR="00AD700D" w:rsidRPr="00AD700D" w:rsidRDefault="00AD700D" w:rsidP="00D75288">
      <w:pPr>
        <w:numPr>
          <w:ilvl w:val="0"/>
          <w:numId w:val="19"/>
        </w:numPr>
        <w:spacing w:line="360" w:lineRule="auto"/>
        <w:ind w:left="927"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>Изложби –</w:t>
      </w:r>
      <w:r w:rsidR="00691AC0">
        <w:rPr>
          <w:rFonts w:ascii="Verdana" w:eastAsia="Calibri" w:hAnsi="Verdana"/>
          <w:lang w:val="bg-BG" w:bidi="ar-SA"/>
        </w:rPr>
        <w:t>1</w:t>
      </w:r>
      <w:r w:rsidRPr="00AD700D">
        <w:rPr>
          <w:rFonts w:ascii="Verdana" w:eastAsia="Calibri" w:hAnsi="Verdana"/>
          <w:lang w:val="bg-BG" w:bidi="ar-SA"/>
        </w:rPr>
        <w:t xml:space="preserve"> бр.;</w:t>
      </w:r>
    </w:p>
    <w:p w:rsidR="00AD700D" w:rsidRPr="00AD700D" w:rsidRDefault="00AD700D" w:rsidP="00D75288">
      <w:pPr>
        <w:numPr>
          <w:ilvl w:val="0"/>
          <w:numId w:val="19"/>
        </w:numPr>
        <w:spacing w:line="360" w:lineRule="auto"/>
        <w:ind w:left="927" w:right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>Радиопредавания –</w:t>
      </w:r>
      <w:r w:rsidR="007C486D">
        <w:rPr>
          <w:rFonts w:ascii="Verdana" w:eastAsia="Calibri" w:hAnsi="Verdana"/>
          <w:lang w:val="bg-BG" w:bidi="ar-SA"/>
        </w:rPr>
        <w:t>8</w:t>
      </w:r>
      <w:r w:rsidRPr="00AD700D">
        <w:rPr>
          <w:rFonts w:ascii="Verdana" w:eastAsia="Calibri" w:hAnsi="Verdana"/>
          <w:lang w:val="bg-BG" w:bidi="ar-SA"/>
        </w:rPr>
        <w:t xml:space="preserve"> бр.</w:t>
      </w:r>
    </w:p>
    <w:p w:rsid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Calibri" w:hAnsi="Verdana"/>
          <w:lang w:val="bg-BG" w:bidi="ar-SA"/>
        </w:rPr>
      </w:pPr>
      <w:r w:rsidRPr="00AD700D">
        <w:rPr>
          <w:rFonts w:ascii="Verdana" w:eastAsia="Calibri" w:hAnsi="Verdana"/>
          <w:lang w:val="bg-BG" w:bidi="ar-SA"/>
        </w:rPr>
        <w:t>Всички дейности на Читалището са насочени към отделният читател. Особено внимание се отделя на децата и учениците.</w:t>
      </w:r>
    </w:p>
    <w:p w:rsidR="00DF6BD0" w:rsidRDefault="00DF6BD0" w:rsidP="00AD700D">
      <w:pPr>
        <w:spacing w:line="360" w:lineRule="auto"/>
        <w:ind w:left="567" w:right="567" w:firstLine="567"/>
        <w:jc w:val="both"/>
        <w:rPr>
          <w:rFonts w:ascii="Verdana" w:eastAsia="Calibri" w:hAnsi="Verdana"/>
          <w:lang w:val="bg-BG" w:bidi="ar-SA"/>
        </w:rPr>
      </w:pPr>
      <w:r>
        <w:rPr>
          <w:rFonts w:ascii="Verdana" w:eastAsia="Calibri" w:hAnsi="Verdana"/>
          <w:lang w:val="bg-BG" w:bidi="ar-SA"/>
        </w:rPr>
        <w:t>На 21 януари, заедно с пенсионерския клуб, отпразнувахме Бабинден.</w:t>
      </w:r>
    </w:p>
    <w:p w:rsidR="00410EF9" w:rsidRDefault="00410EF9" w:rsidP="00AD700D">
      <w:pPr>
        <w:spacing w:line="360" w:lineRule="auto"/>
        <w:ind w:left="567" w:right="567" w:firstLine="567"/>
        <w:jc w:val="both"/>
        <w:rPr>
          <w:rFonts w:ascii="Verdana" w:eastAsia="Calibri" w:hAnsi="Verdana"/>
          <w:lang w:val="bg-BG" w:bidi="ar-SA"/>
        </w:rPr>
      </w:pPr>
      <w:r>
        <w:rPr>
          <w:rFonts w:ascii="Verdana" w:eastAsia="Calibri" w:hAnsi="Verdana"/>
          <w:lang w:val="bg-BG" w:bidi="ar-SA"/>
        </w:rPr>
        <w:t>На 7 февруари направихме работилница за мартеници. В нея се включиха баби и внуци. С направените мартенички окичихме дръвче, което краси читалището през целия месец март.</w:t>
      </w:r>
    </w:p>
    <w:p w:rsidR="00710B48" w:rsidRPr="00AD700D" w:rsidRDefault="00710B48" w:rsidP="00AD700D">
      <w:pPr>
        <w:spacing w:line="360" w:lineRule="auto"/>
        <w:ind w:left="567" w:right="567" w:firstLine="567"/>
        <w:jc w:val="both"/>
        <w:rPr>
          <w:rFonts w:ascii="Verdana" w:eastAsia="Calibri" w:hAnsi="Verdana"/>
          <w:lang w:val="bg-BG" w:bidi="ar-SA"/>
        </w:rPr>
      </w:pPr>
      <w:r>
        <w:rPr>
          <w:rFonts w:ascii="Verdana" w:eastAsia="Calibri" w:hAnsi="Verdana"/>
          <w:lang w:val="bg-BG" w:bidi="ar-SA"/>
        </w:rPr>
        <w:t>На 14 февруари отбелязахме Трифон Зарезан в пенсионерския клуб. На всеки присъстващ бяха предоставени вино, лист</w:t>
      </w:r>
      <w:r w:rsidR="00255AA3">
        <w:rPr>
          <w:rFonts w:ascii="Verdana" w:eastAsia="Calibri" w:hAnsi="Verdana"/>
          <w:lang w:val="bg-BG" w:bidi="ar-SA"/>
        </w:rPr>
        <w:t xml:space="preserve"> хартия и четки за рисуване. За</w:t>
      </w:r>
      <w:r>
        <w:rPr>
          <w:rFonts w:ascii="Verdana" w:eastAsia="Calibri" w:hAnsi="Verdana"/>
          <w:lang w:val="bg-BG" w:bidi="ar-SA"/>
        </w:rPr>
        <w:t xml:space="preserve">познахме се с </w:t>
      </w:r>
      <w:r w:rsidR="00255AA3">
        <w:rPr>
          <w:rFonts w:ascii="Verdana" w:eastAsia="Calibri" w:hAnsi="Verdana"/>
          <w:lang w:val="bg-BG" w:bidi="ar-SA"/>
        </w:rPr>
        <w:t xml:space="preserve">техниката за рисуване с вино „Винорел“ и се забавлявахме. Всяка картина беше шедьовър. </w:t>
      </w:r>
    </w:p>
    <w:p w:rsidR="00AD700D" w:rsidRDefault="00D75288" w:rsidP="00D75288">
      <w:pPr>
        <w:spacing w:line="360" w:lineRule="auto"/>
        <w:ind w:left="567" w:right="567"/>
        <w:jc w:val="both"/>
        <w:rPr>
          <w:rFonts w:ascii="Verdana" w:eastAsia="Times New Roman" w:hAnsi="Verdana"/>
          <w:lang w:val="bg-BG" w:eastAsia="bg-BG" w:bidi="ar-SA"/>
        </w:rPr>
      </w:pPr>
      <w:r>
        <w:rPr>
          <w:rFonts w:ascii="Verdana" w:eastAsia="Calibri" w:hAnsi="Verdana"/>
          <w:sz w:val="16"/>
          <w:szCs w:val="16"/>
          <w:lang w:val="bg-BG" w:bidi="ar-SA"/>
        </w:rPr>
        <w:t xml:space="preserve">          </w:t>
      </w:r>
      <w:r w:rsidR="00AD700D" w:rsidRPr="00AD700D">
        <w:rPr>
          <w:rFonts w:ascii="Verdana" w:eastAsia="Times New Roman" w:hAnsi="Verdana"/>
          <w:lang w:val="bg-BG" w:eastAsia="bg-BG" w:bidi="ar-SA"/>
        </w:rPr>
        <w:t xml:space="preserve">На </w:t>
      </w:r>
      <w:r w:rsidR="00A92D7F">
        <w:rPr>
          <w:rFonts w:ascii="Verdana" w:eastAsia="Times New Roman" w:hAnsi="Verdana"/>
          <w:lang w:val="bg-BG" w:eastAsia="bg-BG" w:bidi="ar-SA"/>
        </w:rPr>
        <w:t>2</w:t>
      </w:r>
      <w:r w:rsidR="00AD700D" w:rsidRPr="00AD700D">
        <w:rPr>
          <w:rFonts w:ascii="Verdana" w:eastAsia="Times New Roman" w:hAnsi="Verdana"/>
          <w:lang w:val="bg-BG" w:eastAsia="bg-BG" w:bidi="ar-SA"/>
        </w:rPr>
        <w:t xml:space="preserve">9 </w:t>
      </w:r>
      <w:r w:rsidR="00A92D7F">
        <w:rPr>
          <w:rFonts w:ascii="Verdana" w:eastAsia="Times New Roman" w:hAnsi="Verdana"/>
          <w:lang w:val="bg-BG" w:eastAsia="bg-BG" w:bidi="ar-SA"/>
        </w:rPr>
        <w:t>февруари</w:t>
      </w:r>
      <w:r w:rsidR="00AD700D" w:rsidRPr="00AD700D">
        <w:rPr>
          <w:rFonts w:ascii="Verdana" w:eastAsia="Times New Roman" w:hAnsi="Verdana"/>
          <w:lang w:val="bg-BG" w:eastAsia="bg-BG" w:bidi="ar-SA"/>
        </w:rPr>
        <w:t xml:space="preserve"> 20</w:t>
      </w:r>
      <w:r w:rsidR="00A92D7F">
        <w:rPr>
          <w:rFonts w:ascii="Verdana" w:eastAsia="Times New Roman" w:hAnsi="Verdana"/>
          <w:lang w:val="bg-BG" w:eastAsia="bg-BG" w:bidi="ar-SA"/>
        </w:rPr>
        <w:t>20</w:t>
      </w:r>
      <w:r w:rsidR="00AD700D" w:rsidRPr="00AD700D">
        <w:rPr>
          <w:rFonts w:ascii="Verdana" w:eastAsia="Times New Roman" w:hAnsi="Verdana"/>
          <w:lang w:val="bg-BG" w:eastAsia="bg-BG" w:bidi="ar-SA"/>
        </w:rPr>
        <w:t xml:space="preserve"> г. отново се пресъздаде старинния обичай „Сирници”. </w:t>
      </w:r>
    </w:p>
    <w:p w:rsidR="00A92D7F" w:rsidRDefault="008A1C8F" w:rsidP="00A92D7F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>
        <w:rPr>
          <w:rFonts w:ascii="Verdana" w:eastAsia="Times New Roman" w:hAnsi="Verdana"/>
          <w:lang w:val="bg-BG" w:eastAsia="bg-BG" w:bidi="ar-SA"/>
        </w:rPr>
        <w:t>3 март отбелязахме пред паметника на загиналите патрешчани.</w:t>
      </w:r>
    </w:p>
    <w:p w:rsidR="008A1C8F" w:rsidRDefault="008A1C8F" w:rsidP="00A92D7F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>
        <w:rPr>
          <w:rFonts w:ascii="Verdana" w:eastAsia="Times New Roman" w:hAnsi="Verdana"/>
          <w:lang w:val="bg-BG" w:eastAsia="bg-BG" w:bidi="ar-SA"/>
        </w:rPr>
        <w:t xml:space="preserve">На 8 март </w:t>
      </w:r>
      <w:r w:rsidR="000051C2">
        <w:rPr>
          <w:rFonts w:ascii="Verdana" w:eastAsia="Times New Roman" w:hAnsi="Verdana"/>
          <w:lang w:val="bg-BG" w:eastAsia="bg-BG" w:bidi="ar-SA"/>
        </w:rPr>
        <w:t xml:space="preserve">с музика и веселие </w:t>
      </w:r>
      <w:r>
        <w:rPr>
          <w:rFonts w:ascii="Verdana" w:eastAsia="Times New Roman" w:hAnsi="Verdana"/>
          <w:lang w:val="bg-BG" w:eastAsia="bg-BG" w:bidi="ar-SA"/>
        </w:rPr>
        <w:t>от</w:t>
      </w:r>
      <w:r w:rsidR="00CE037C">
        <w:rPr>
          <w:rFonts w:ascii="Verdana" w:eastAsia="Times New Roman" w:hAnsi="Verdana"/>
          <w:lang w:val="bg-BG" w:eastAsia="bg-BG" w:bidi="ar-SA"/>
        </w:rPr>
        <w:t>празнувахме</w:t>
      </w:r>
      <w:r>
        <w:rPr>
          <w:rFonts w:ascii="Verdana" w:eastAsia="Times New Roman" w:hAnsi="Verdana"/>
          <w:lang w:val="bg-BG" w:eastAsia="bg-BG" w:bidi="ar-SA"/>
        </w:rPr>
        <w:t xml:space="preserve"> деня на жената в пенсионерския клуб.</w:t>
      </w:r>
    </w:p>
    <w:p w:rsidR="000051C2" w:rsidRDefault="000051C2" w:rsidP="00A92D7F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>
        <w:rPr>
          <w:rFonts w:ascii="Verdana" w:eastAsia="Times New Roman" w:hAnsi="Verdana"/>
          <w:lang w:val="bg-BG" w:eastAsia="bg-BG" w:bidi="ar-SA"/>
        </w:rPr>
        <w:t xml:space="preserve">На 6 юли, с изложба в читалището и красива заря, </w:t>
      </w:r>
      <w:r w:rsidR="00CE037C">
        <w:rPr>
          <w:rFonts w:ascii="Verdana" w:eastAsia="Times New Roman" w:hAnsi="Verdana"/>
          <w:lang w:val="bg-BG" w:eastAsia="bg-BG" w:bidi="ar-SA"/>
        </w:rPr>
        <w:t>отбелязахме 30 г. от построяването на паметника на загиналите патрешчани и 143 г. от изпращането на ген. Гурко от Патреш.</w:t>
      </w:r>
    </w:p>
    <w:p w:rsidR="004668EE" w:rsidRDefault="004668EE" w:rsidP="004668EE">
      <w:pPr>
        <w:spacing w:line="360" w:lineRule="auto"/>
        <w:ind w:right="567"/>
        <w:jc w:val="both"/>
        <w:rPr>
          <w:rFonts w:ascii="Verdana" w:eastAsia="Times New Roman" w:hAnsi="Verdana"/>
          <w:lang w:val="bg-BG" w:eastAsia="bg-BG" w:bidi="ar-SA"/>
        </w:rPr>
      </w:pPr>
    </w:p>
    <w:p w:rsidR="003347B7" w:rsidRDefault="003C66D1" w:rsidP="00A92D7F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>
        <w:rPr>
          <w:rFonts w:ascii="Verdana" w:eastAsia="Times New Roman" w:hAnsi="Verdana"/>
          <w:lang w:val="bg-BG" w:eastAsia="bg-BG" w:bidi="ar-SA"/>
        </w:rPr>
        <w:lastRenderedPageBreak/>
        <w:t xml:space="preserve">През месец юли получихме дарение </w:t>
      </w:r>
      <w:r w:rsidR="00ED6246">
        <w:rPr>
          <w:rFonts w:ascii="Verdana" w:eastAsia="Times New Roman" w:hAnsi="Verdana"/>
          <w:lang w:val="bg-BG" w:eastAsia="bg-BG" w:bidi="ar-SA"/>
        </w:rPr>
        <w:t xml:space="preserve">на книжката „Саша, Лиза и четирите годишни времена“ </w:t>
      </w:r>
      <w:r>
        <w:rPr>
          <w:rFonts w:ascii="Verdana" w:eastAsia="Times New Roman" w:hAnsi="Verdana"/>
          <w:lang w:val="bg-BG" w:eastAsia="bg-BG" w:bidi="ar-SA"/>
        </w:rPr>
        <w:t xml:space="preserve">от </w:t>
      </w:r>
      <w:r w:rsidR="00ED6246">
        <w:rPr>
          <w:rFonts w:ascii="Verdana" w:eastAsia="Times New Roman" w:hAnsi="Verdana"/>
          <w:lang w:val="bg-BG" w:eastAsia="bg-BG" w:bidi="ar-SA"/>
        </w:rPr>
        <w:t xml:space="preserve">авторката и </w:t>
      </w:r>
      <w:r>
        <w:rPr>
          <w:rFonts w:ascii="Verdana" w:eastAsia="Times New Roman" w:hAnsi="Verdana"/>
          <w:lang w:val="bg-BG" w:eastAsia="bg-BG" w:bidi="ar-SA"/>
        </w:rPr>
        <w:t>местната писателка Маргарита Пайкова</w:t>
      </w:r>
      <w:r w:rsidR="00ED6246">
        <w:rPr>
          <w:rFonts w:ascii="Verdana" w:eastAsia="Times New Roman" w:hAnsi="Verdana"/>
          <w:lang w:val="bg-BG" w:eastAsia="bg-BG" w:bidi="ar-SA"/>
        </w:rPr>
        <w:t>. По този повод събрахме малките дечица на селото, почетохме от книжката и накрая им подарихме по един екземпляр.</w:t>
      </w:r>
    </w:p>
    <w:p w:rsidR="000051C2" w:rsidRDefault="003347B7" w:rsidP="00A11037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>
        <w:rPr>
          <w:rFonts w:ascii="Verdana" w:eastAsia="Times New Roman" w:hAnsi="Verdana"/>
          <w:lang w:val="bg-BG" w:eastAsia="bg-BG" w:bidi="ar-SA"/>
        </w:rPr>
        <w:t xml:space="preserve">На 7 ноември / Арахангелова задушница / </w:t>
      </w:r>
      <w:r w:rsidR="00ED6246">
        <w:rPr>
          <w:rFonts w:ascii="Verdana" w:eastAsia="Times New Roman" w:hAnsi="Verdana"/>
          <w:lang w:val="bg-BG" w:eastAsia="bg-BG" w:bidi="ar-SA"/>
        </w:rPr>
        <w:t xml:space="preserve"> </w:t>
      </w:r>
      <w:r>
        <w:rPr>
          <w:rFonts w:ascii="Verdana" w:eastAsia="Times New Roman" w:hAnsi="Verdana"/>
          <w:lang w:val="bg-BG" w:eastAsia="bg-BG" w:bidi="ar-SA"/>
        </w:rPr>
        <w:t>пред паметника на загиналите патрешчани почетохме паметта на починалите през годината и загиналите във войните наши съселяни.</w:t>
      </w:r>
    </w:p>
    <w:p w:rsidR="00AD700D" w:rsidRPr="00C43E22" w:rsidRDefault="00A018FD" w:rsidP="00C43E22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>
        <w:rPr>
          <w:rFonts w:ascii="Verdana" w:eastAsia="Times New Roman" w:hAnsi="Verdana"/>
          <w:lang w:val="bg-BG" w:eastAsia="bg-BG" w:bidi="ar-SA"/>
        </w:rPr>
        <w:t xml:space="preserve">Предвид повечето свободно време в библиотеката започнахме инвентаризация на библиотечния фонд с помощта на уредника на Пенсионерския клуб Ерединка Иванова. Успоредно с това направихме ремонт на стълбището на библиотеката, гримьорната и стаята на библиотекаря, ката там сменихме и прозореца с </w:t>
      </w:r>
      <w:r>
        <w:rPr>
          <w:rFonts w:ascii="Verdana" w:eastAsia="Times New Roman" w:hAnsi="Verdana"/>
          <w:lang w:eastAsia="bg-BG" w:bidi="ar-SA"/>
        </w:rPr>
        <w:t>PVC</w:t>
      </w:r>
      <w:r>
        <w:rPr>
          <w:rFonts w:ascii="Verdana" w:eastAsia="Times New Roman" w:hAnsi="Verdana"/>
          <w:lang w:val="bg-BG" w:eastAsia="bg-BG" w:bidi="ar-SA"/>
        </w:rPr>
        <w:t xml:space="preserve"> дограма. Това стана възможно благодарение помощта на</w:t>
      </w:r>
      <w:r w:rsidR="00AF0DF2">
        <w:rPr>
          <w:rFonts w:ascii="Verdana" w:eastAsia="Times New Roman" w:hAnsi="Verdana"/>
          <w:lang w:val="bg-BG" w:eastAsia="bg-BG" w:bidi="ar-SA"/>
        </w:rPr>
        <w:t xml:space="preserve"> кмета на селото Валентин Вълев, Иван Трифонов и Дарина Русанова.</w:t>
      </w:r>
    </w:p>
    <w:p w:rsidR="00F56212" w:rsidRPr="00C43E22" w:rsidRDefault="00F56212" w:rsidP="00C43E22">
      <w:pPr>
        <w:pStyle w:val="af4"/>
        <w:numPr>
          <w:ilvl w:val="0"/>
          <w:numId w:val="27"/>
        </w:numPr>
        <w:spacing w:after="200" w:line="276" w:lineRule="auto"/>
        <w:ind w:left="2127" w:right="567" w:hanging="709"/>
        <w:jc w:val="both"/>
        <w:rPr>
          <w:rFonts w:ascii="Verdana" w:eastAsia="Calibri" w:hAnsi="Verdana"/>
          <w:lang w:val="bg-BG" w:bidi="ar-SA"/>
        </w:rPr>
      </w:pPr>
      <w:r>
        <w:rPr>
          <w:rFonts w:ascii="Verdana" w:eastAsia="Calibri" w:hAnsi="Verdana"/>
          <w:b/>
          <w:lang w:bidi="ar-SA"/>
        </w:rPr>
        <w:t xml:space="preserve">ТВОРЧЕСКА ДЕЙНОСТ НА ЛЮБИТЕЛСКИТЕ </w:t>
      </w:r>
      <w:r>
        <w:rPr>
          <w:rFonts w:ascii="Verdana" w:eastAsia="Calibri" w:hAnsi="Verdana"/>
          <w:b/>
          <w:lang w:val="bg-BG" w:bidi="ar-SA"/>
        </w:rPr>
        <w:t xml:space="preserve">ГРУПИ И </w:t>
      </w:r>
      <w:r>
        <w:rPr>
          <w:rFonts w:ascii="Verdana" w:eastAsia="Calibri" w:hAnsi="Verdana"/>
          <w:b/>
          <w:lang w:bidi="ar-SA"/>
        </w:rPr>
        <w:t>КЛУБОВЕ</w:t>
      </w:r>
      <w:r w:rsidR="007C3CF0">
        <w:rPr>
          <w:rFonts w:ascii="Verdana" w:eastAsia="Calibri" w:hAnsi="Verdana"/>
          <w:b/>
          <w:lang w:val="bg-BG" w:bidi="ar-SA"/>
        </w:rPr>
        <w:t xml:space="preserve">       </w:t>
      </w:r>
    </w:p>
    <w:p w:rsidR="00AD700D" w:rsidRPr="00464565" w:rsidRDefault="00464565" w:rsidP="00F56212">
      <w:pPr>
        <w:pStyle w:val="af4"/>
        <w:spacing w:after="200" w:line="276" w:lineRule="auto"/>
        <w:ind w:left="567" w:right="567" w:firstLine="567"/>
        <w:jc w:val="both"/>
        <w:rPr>
          <w:rFonts w:ascii="Verdana" w:eastAsia="Calibri" w:hAnsi="Verdana"/>
          <w:lang w:val="bg-BG" w:bidi="ar-SA"/>
        </w:rPr>
      </w:pPr>
      <w:r w:rsidRPr="00464565">
        <w:rPr>
          <w:rFonts w:ascii="Verdana" w:eastAsia="Calibri" w:hAnsi="Verdana"/>
          <w:lang w:val="bg-BG" w:bidi="ar-SA"/>
        </w:rPr>
        <w:t>З</w:t>
      </w:r>
      <w:r>
        <w:rPr>
          <w:rFonts w:ascii="Verdana" w:eastAsia="Calibri" w:hAnsi="Verdana"/>
          <w:lang w:val="bg-BG" w:bidi="ar-SA"/>
        </w:rPr>
        <w:t xml:space="preserve">а съжаление </w:t>
      </w:r>
      <w:r w:rsidR="00AD700D" w:rsidRPr="00464565">
        <w:rPr>
          <w:rFonts w:ascii="Verdana" w:eastAsia="Calibri" w:hAnsi="Verdana"/>
          <w:b/>
          <w:lang w:val="bg-BG" w:bidi="ar-SA"/>
        </w:rPr>
        <w:t>Детско-</w:t>
      </w:r>
      <w:r w:rsidR="00F56212">
        <w:rPr>
          <w:rFonts w:ascii="Verdana" w:eastAsia="Calibri" w:hAnsi="Verdana"/>
          <w:b/>
          <w:lang w:val="bg-BG" w:bidi="ar-SA"/>
        </w:rPr>
        <w:t xml:space="preserve">юношески клуб „Приятели на </w:t>
      </w:r>
      <w:r w:rsidR="00AD700D" w:rsidRPr="00AD700D">
        <w:rPr>
          <w:rFonts w:ascii="Verdana" w:eastAsia="Calibri" w:hAnsi="Verdana"/>
          <w:b/>
          <w:lang w:val="bg-BG" w:bidi="ar-SA"/>
        </w:rPr>
        <w:t>книгата”</w:t>
      </w:r>
      <w:r>
        <w:rPr>
          <w:rFonts w:ascii="Verdana" w:eastAsia="Calibri" w:hAnsi="Verdana"/>
          <w:b/>
          <w:lang w:val="bg-BG" w:bidi="ar-SA"/>
        </w:rPr>
        <w:t xml:space="preserve"> и </w:t>
      </w:r>
      <w:r w:rsidRPr="00464565">
        <w:rPr>
          <w:rFonts w:ascii="Verdana" w:eastAsia="Calibri" w:hAnsi="Verdana"/>
          <w:b/>
          <w:lang w:val="bg-BG" w:bidi="ar-SA"/>
        </w:rPr>
        <w:t>Певческа група „Елùя”</w:t>
      </w:r>
      <w:r>
        <w:rPr>
          <w:rFonts w:ascii="Verdana" w:eastAsia="Calibri" w:hAnsi="Verdana"/>
          <w:b/>
          <w:lang w:val="bg-BG" w:bidi="ar-SA"/>
        </w:rPr>
        <w:t xml:space="preserve"> </w:t>
      </w:r>
      <w:r w:rsidRPr="00464565">
        <w:rPr>
          <w:rFonts w:ascii="Verdana" w:eastAsia="Calibri" w:hAnsi="Verdana"/>
          <w:lang w:val="bg-BG" w:bidi="ar-SA"/>
        </w:rPr>
        <w:t>не</w:t>
      </w:r>
      <w:r>
        <w:rPr>
          <w:rFonts w:ascii="Verdana" w:eastAsia="Calibri" w:hAnsi="Verdana"/>
          <w:lang w:val="bg-BG" w:bidi="ar-SA"/>
        </w:rPr>
        <w:t xml:space="preserve"> можаха да се изявят през изминалата година.</w:t>
      </w:r>
    </w:p>
    <w:p w:rsidR="00AD700D" w:rsidRPr="00F56212" w:rsidRDefault="00AD700D" w:rsidP="00F56212">
      <w:pPr>
        <w:pStyle w:val="af4"/>
        <w:numPr>
          <w:ilvl w:val="0"/>
          <w:numId w:val="27"/>
        </w:numPr>
        <w:spacing w:after="200" w:line="276" w:lineRule="auto"/>
        <w:ind w:right="567"/>
        <w:jc w:val="both"/>
        <w:rPr>
          <w:rFonts w:ascii="Verdana" w:eastAsia="Calibri" w:hAnsi="Verdana"/>
          <w:b/>
          <w:lang w:val="bg-BG" w:bidi="ar-SA"/>
        </w:rPr>
      </w:pPr>
      <w:r w:rsidRPr="00F56212">
        <w:rPr>
          <w:rFonts w:ascii="Verdana" w:eastAsia="Calibri" w:hAnsi="Verdana"/>
          <w:b/>
          <w:lang w:val="bg-BG" w:bidi="ar-SA"/>
        </w:rPr>
        <w:t>ОРГАНИЗАЦИОННА И ФИНАНСОВА ДЕЙНОСТ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 w:rsidRPr="00AD700D">
        <w:rPr>
          <w:rFonts w:ascii="Verdana" w:eastAsia="Times New Roman" w:hAnsi="Verdana"/>
          <w:lang w:val="bg-BG" w:eastAsia="bg-BG" w:bidi="ar-SA"/>
        </w:rPr>
        <w:t>През този отчетен период Настоятелството на читалището въпреки трудностите успя да осъществи финансово обезпечаване на планираните дейности.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 w:rsidRPr="00AD700D">
        <w:rPr>
          <w:rFonts w:ascii="Verdana" w:eastAsia="Times New Roman" w:hAnsi="Verdana"/>
          <w:lang w:val="bg-BG" w:eastAsia="bg-BG" w:bidi="ar-SA"/>
        </w:rPr>
        <w:t xml:space="preserve">Читалището набира средства чрез: 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 w:rsidRPr="00AD700D">
        <w:rPr>
          <w:rFonts w:ascii="Verdana" w:eastAsia="Times New Roman" w:hAnsi="Verdana"/>
          <w:lang w:val="bg-BG" w:eastAsia="bg-BG" w:bidi="ar-SA"/>
        </w:rPr>
        <w:t>- субсидия от държавния бюджет;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 w:rsidRPr="00AD700D">
        <w:rPr>
          <w:rFonts w:ascii="Verdana" w:eastAsia="Times New Roman" w:hAnsi="Verdana"/>
          <w:lang w:val="bg-BG" w:eastAsia="bg-BG" w:bidi="ar-SA"/>
        </w:rPr>
        <w:t>- наем от земеделска земя;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 w:rsidRPr="00AD700D">
        <w:rPr>
          <w:rFonts w:ascii="Verdana" w:eastAsia="Times New Roman" w:hAnsi="Verdana"/>
          <w:lang w:val="bg-BG" w:eastAsia="bg-BG" w:bidi="ar-SA"/>
        </w:rPr>
        <w:t>- членски внос;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 w:rsidRPr="00AD700D">
        <w:rPr>
          <w:rFonts w:ascii="Verdana" w:eastAsia="Times New Roman" w:hAnsi="Verdana"/>
          <w:lang w:val="bg-BG" w:eastAsia="bg-BG" w:bidi="ar-SA"/>
        </w:rPr>
        <w:t>- проекти и програми;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/>
          <w:sz w:val="16"/>
          <w:szCs w:val="16"/>
          <w:lang w:val="bg-BG" w:eastAsia="bg-BG" w:bidi="ar-SA"/>
        </w:rPr>
      </w:pPr>
    </w:p>
    <w:p w:rsid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 w:rsidRPr="00AD700D">
        <w:rPr>
          <w:rFonts w:ascii="Verdana" w:eastAsia="Times New Roman" w:hAnsi="Verdana"/>
          <w:lang w:val="bg-BG" w:eastAsia="bg-BG" w:bidi="ar-SA"/>
        </w:rPr>
        <w:t>Текущата документация и счетоводните документи се поддържат според изискванията на закона .</w:t>
      </w:r>
    </w:p>
    <w:p w:rsidR="00AD700D" w:rsidRPr="00AD700D" w:rsidRDefault="00AD700D" w:rsidP="00024091">
      <w:pPr>
        <w:spacing w:line="360" w:lineRule="auto"/>
        <w:ind w:right="567"/>
        <w:jc w:val="both"/>
        <w:rPr>
          <w:rFonts w:ascii="Verdana" w:eastAsia="Times New Roman" w:hAnsi="Verdana"/>
          <w:sz w:val="16"/>
          <w:szCs w:val="16"/>
          <w:lang w:val="bg-BG" w:eastAsia="bg-BG" w:bidi="ar-SA"/>
        </w:rPr>
      </w:pPr>
    </w:p>
    <w:p w:rsidR="00C80D49" w:rsidRPr="005A4CC5" w:rsidRDefault="00AD700D" w:rsidP="00C80D49">
      <w:pPr>
        <w:pStyle w:val="af4"/>
        <w:numPr>
          <w:ilvl w:val="0"/>
          <w:numId w:val="27"/>
        </w:numPr>
        <w:spacing w:after="200" w:line="276" w:lineRule="auto"/>
        <w:ind w:right="567"/>
        <w:jc w:val="both"/>
        <w:rPr>
          <w:rFonts w:ascii="Verdana" w:eastAsia="Calibri" w:hAnsi="Verdana"/>
          <w:b/>
          <w:lang w:val="bg-BG" w:bidi="ar-SA"/>
        </w:rPr>
      </w:pPr>
      <w:r w:rsidRPr="00F56212">
        <w:rPr>
          <w:rFonts w:ascii="Verdana" w:eastAsia="Calibri" w:hAnsi="Verdana"/>
          <w:b/>
          <w:lang w:val="bg-BG" w:bidi="ar-SA"/>
        </w:rPr>
        <w:t>ЧОВЕШКИ И ФИНАНСОВИ РЕСУРСИ</w:t>
      </w:r>
    </w:p>
    <w:p w:rsidR="00AD700D" w:rsidRPr="00AD700D" w:rsidRDefault="00AD700D" w:rsidP="00AD700D">
      <w:pPr>
        <w:numPr>
          <w:ilvl w:val="0"/>
          <w:numId w:val="22"/>
        </w:numPr>
        <w:spacing w:after="200" w:line="276" w:lineRule="auto"/>
        <w:ind w:left="927" w:right="567"/>
        <w:jc w:val="both"/>
        <w:rPr>
          <w:rFonts w:ascii="Verdana" w:eastAsia="Calibri" w:hAnsi="Verdana"/>
          <w:b/>
          <w:lang w:val="bg-BG" w:bidi="ar-SA"/>
        </w:rPr>
      </w:pPr>
      <w:r w:rsidRPr="00AD700D">
        <w:rPr>
          <w:rFonts w:ascii="Verdana" w:eastAsia="Calibri" w:hAnsi="Verdana"/>
          <w:b/>
          <w:lang w:val="bg-BG" w:bidi="ar-SA"/>
        </w:rPr>
        <w:t>Персонал</w:t>
      </w:r>
    </w:p>
    <w:p w:rsidR="00024091" w:rsidRPr="00AD700D" w:rsidRDefault="00AD700D" w:rsidP="00C80D49">
      <w:pPr>
        <w:spacing w:after="120" w:line="360" w:lineRule="auto"/>
        <w:ind w:left="567" w:right="567" w:firstLine="567"/>
        <w:jc w:val="both"/>
        <w:rPr>
          <w:rFonts w:ascii="Verdana" w:eastAsia="Times New Roman" w:hAnsi="Verdana"/>
          <w:lang w:val="bg-BG" w:eastAsia="bg-BG" w:bidi="ar-SA"/>
        </w:rPr>
      </w:pPr>
      <w:r w:rsidRPr="00AD700D">
        <w:rPr>
          <w:rFonts w:ascii="Verdana" w:eastAsia="Times New Roman" w:hAnsi="Verdana"/>
          <w:lang w:val="bg-BG" w:eastAsia="bg-BG" w:bidi="ar-SA"/>
        </w:rPr>
        <w:t>Читалищното настоятелство и библиотекаря допринасят за цялостната административна и творческа дейност на Читалището, работата по проекти, както и поддържането на материалната база.</w:t>
      </w:r>
    </w:p>
    <w:p w:rsidR="00AD700D" w:rsidRPr="00AD700D" w:rsidRDefault="00AD700D" w:rsidP="00AD700D">
      <w:pPr>
        <w:numPr>
          <w:ilvl w:val="0"/>
          <w:numId w:val="22"/>
        </w:numPr>
        <w:spacing w:after="200" w:line="276" w:lineRule="auto"/>
        <w:ind w:left="927" w:right="567"/>
        <w:jc w:val="both"/>
        <w:rPr>
          <w:rFonts w:ascii="Verdana" w:eastAsia="Calibri" w:hAnsi="Verdana"/>
          <w:b/>
          <w:lang w:val="bg-BG" w:bidi="ar-SA"/>
        </w:rPr>
      </w:pPr>
      <w:r w:rsidRPr="00AD700D">
        <w:rPr>
          <w:rFonts w:ascii="Verdana" w:eastAsia="Calibri" w:hAnsi="Verdana"/>
          <w:b/>
          <w:lang w:val="bg-BG" w:bidi="ar-SA"/>
        </w:rPr>
        <w:t>Материално-техническа база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 w:cs="Arial"/>
          <w:lang w:val="bg-BG" w:eastAsia="bg-BG" w:bidi="ar-SA"/>
        </w:rPr>
      </w:pPr>
      <w:r w:rsidRPr="00AD700D">
        <w:rPr>
          <w:rFonts w:ascii="Verdana" w:eastAsia="Times New Roman" w:hAnsi="Verdana" w:cs="Arial"/>
          <w:lang w:val="bg-BG" w:eastAsia="bg-BG" w:bidi="ar-SA"/>
        </w:rPr>
        <w:t xml:space="preserve">Сградата на Читалището се води като общинска собственост, която е отдадена на Читалището безвъзмездно. Всички помещения в нея се нуждаят от ремонт. Има нужда от подмяна на дограма, улуци. Но средствата на Читалището са недостатъчни. 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 w:cs="Arial"/>
          <w:lang w:val="bg-BG" w:eastAsia="bg-BG" w:bidi="ar-SA"/>
        </w:rPr>
      </w:pPr>
      <w:r w:rsidRPr="00AD700D">
        <w:rPr>
          <w:rFonts w:ascii="Verdana" w:eastAsia="Times New Roman" w:hAnsi="Verdana" w:cs="Arial"/>
          <w:lang w:val="bg-BG" w:eastAsia="bg-BG" w:bidi="ar-SA"/>
        </w:rPr>
        <w:t>Закупените пожаротехнически средства за първоначално гасене подлежат на проверка от компетентно лице всяка година, която се заплаща.</w:t>
      </w:r>
    </w:p>
    <w:p w:rsidR="00AD700D" w:rsidRPr="00AD700D" w:rsidRDefault="00AD700D" w:rsidP="00024091">
      <w:pPr>
        <w:numPr>
          <w:ilvl w:val="0"/>
          <w:numId w:val="22"/>
        </w:numPr>
        <w:spacing w:after="120" w:line="360" w:lineRule="auto"/>
        <w:ind w:left="927" w:right="567"/>
        <w:jc w:val="both"/>
        <w:rPr>
          <w:rFonts w:ascii="Verdana" w:eastAsia="Calibri" w:hAnsi="Verdana"/>
          <w:b/>
          <w:lang w:val="bg-BG" w:bidi="ar-SA"/>
        </w:rPr>
      </w:pPr>
      <w:r w:rsidRPr="00AD700D">
        <w:rPr>
          <w:rFonts w:ascii="Verdana" w:eastAsia="Calibri" w:hAnsi="Verdana"/>
          <w:b/>
          <w:lang w:val="bg-BG" w:bidi="ar-SA"/>
        </w:rPr>
        <w:t>Земеделски земи, с които разполага Читалището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 w:cs="Arial"/>
          <w:lang w:val="bg-BG" w:eastAsia="bg-BG" w:bidi="ar-SA"/>
        </w:rPr>
      </w:pPr>
      <w:r w:rsidRPr="00AD700D">
        <w:rPr>
          <w:rFonts w:ascii="Verdana" w:eastAsia="Times New Roman" w:hAnsi="Verdana" w:cs="Arial"/>
          <w:lang w:val="bg-BG" w:eastAsia="bg-BG" w:bidi="ar-SA"/>
        </w:rPr>
        <w:t>Обработват се 28,580 дка от общо 49,905 дка.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 w:cs="Arial"/>
          <w:lang w:val="bg-BG" w:eastAsia="bg-BG" w:bidi="ar-SA"/>
        </w:rPr>
      </w:pPr>
      <w:r w:rsidRPr="00AD700D">
        <w:rPr>
          <w:rFonts w:ascii="Verdana" w:eastAsia="Times New Roman" w:hAnsi="Verdana" w:cs="Arial"/>
          <w:lang w:val="bg-BG" w:eastAsia="bg-BG" w:bidi="ar-SA"/>
        </w:rPr>
        <w:t>Лозята в местността Ортоорман 1,280 дка и в местността Недански ливади 20,045 дка не се работят.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 w:cs="Arial"/>
          <w:lang w:val="bg-BG" w:eastAsia="bg-BG" w:bidi="ar-SA"/>
        </w:rPr>
      </w:pPr>
      <w:r w:rsidRPr="00AD700D">
        <w:rPr>
          <w:rFonts w:ascii="Verdana" w:eastAsia="Times New Roman" w:hAnsi="Verdana" w:cs="Arial"/>
          <w:lang w:val="bg-BG" w:eastAsia="bg-BG" w:bidi="ar-SA"/>
        </w:rPr>
        <w:t>Арендаторите не проявяват интерес, защото са далеч и са заблатени.</w:t>
      </w:r>
    </w:p>
    <w:p w:rsidR="00AD700D" w:rsidRPr="00AD700D" w:rsidRDefault="00AD700D" w:rsidP="00AD700D">
      <w:pPr>
        <w:spacing w:line="360" w:lineRule="auto"/>
        <w:ind w:left="567" w:right="567"/>
        <w:jc w:val="both"/>
        <w:rPr>
          <w:rFonts w:ascii="Verdana" w:eastAsia="Times New Roman" w:hAnsi="Verdana" w:cs="Arial"/>
          <w:lang w:val="bg-BG" w:eastAsia="bg-BG" w:bidi="ar-SA"/>
        </w:rPr>
      </w:pPr>
      <w:r w:rsidRPr="00AD700D">
        <w:rPr>
          <w:rFonts w:ascii="Verdana" w:eastAsia="Times New Roman" w:hAnsi="Verdana" w:cs="Arial"/>
          <w:lang w:val="bg-BG" w:eastAsia="bg-BG" w:bidi="ar-SA"/>
        </w:rPr>
        <w:t xml:space="preserve">         Отчетените прояви и дейности през периода категорично показват, че </w:t>
      </w:r>
      <w:r w:rsidR="00571496">
        <w:rPr>
          <w:rFonts w:ascii="Verdana" w:eastAsia="Times New Roman" w:hAnsi="Verdana" w:cs="Arial"/>
          <w:lang w:val="bg-BG" w:eastAsia="bg-BG" w:bidi="ar-SA"/>
        </w:rPr>
        <w:t xml:space="preserve"> </w:t>
      </w:r>
      <w:r w:rsidRPr="00AD700D">
        <w:rPr>
          <w:rFonts w:ascii="Verdana" w:eastAsia="Times New Roman" w:hAnsi="Verdana" w:cs="Arial"/>
          <w:lang w:val="bg-BG" w:eastAsia="bg-BG" w:bidi="ar-SA"/>
        </w:rPr>
        <w:t>Читалището ни е действащо и активно.</w:t>
      </w:r>
    </w:p>
    <w:p w:rsidR="00AD700D" w:rsidRPr="00AD700D" w:rsidRDefault="00AD700D" w:rsidP="00AD700D">
      <w:pPr>
        <w:spacing w:line="360" w:lineRule="auto"/>
        <w:ind w:left="567" w:right="567"/>
        <w:jc w:val="both"/>
        <w:rPr>
          <w:rFonts w:ascii="Verdana" w:eastAsia="Calibri" w:hAnsi="Verdana"/>
          <w:sz w:val="16"/>
          <w:szCs w:val="16"/>
          <w:lang w:val="bg-BG" w:bidi="ar-SA"/>
        </w:rPr>
      </w:pPr>
    </w:p>
    <w:p w:rsidR="00AD700D" w:rsidRPr="00AD700D" w:rsidRDefault="00AD700D" w:rsidP="00AD700D">
      <w:pPr>
        <w:spacing w:line="360" w:lineRule="auto"/>
        <w:ind w:left="567" w:right="567"/>
        <w:jc w:val="both"/>
        <w:rPr>
          <w:rFonts w:ascii="Verdana" w:eastAsia="Times New Roman" w:hAnsi="Verdana" w:cs="Arial"/>
          <w:b/>
          <w:lang w:val="bg-BG" w:eastAsia="bg-BG" w:bidi="ar-SA"/>
        </w:rPr>
      </w:pPr>
      <w:r w:rsidRPr="00AD700D">
        <w:rPr>
          <w:rFonts w:ascii="Verdana" w:eastAsia="Calibri" w:hAnsi="Verdana"/>
          <w:lang w:val="bg-BG" w:bidi="ar-SA"/>
        </w:rPr>
        <w:t xml:space="preserve">       </w:t>
      </w:r>
      <w:r w:rsidR="00E05C75">
        <w:rPr>
          <w:rFonts w:ascii="Verdana" w:eastAsia="Calibri" w:hAnsi="Verdana"/>
          <w:b/>
          <w:lang w:val="bg-BG" w:bidi="ar-SA"/>
        </w:rPr>
        <w:t>февруари</w:t>
      </w:r>
      <w:bookmarkStart w:id="0" w:name="_GoBack"/>
      <w:bookmarkEnd w:id="0"/>
      <w:r w:rsidR="005A4BB8">
        <w:rPr>
          <w:rFonts w:ascii="Verdana" w:eastAsia="Times New Roman" w:hAnsi="Verdana" w:cs="Arial"/>
          <w:b/>
          <w:lang w:val="bg-BG" w:eastAsia="bg-BG" w:bidi="ar-SA"/>
        </w:rPr>
        <w:t xml:space="preserve"> 2021</w:t>
      </w:r>
      <w:r w:rsidRPr="00AD700D">
        <w:rPr>
          <w:rFonts w:ascii="Verdana" w:eastAsia="Times New Roman" w:hAnsi="Verdana" w:cs="Arial"/>
          <w:b/>
          <w:lang w:val="bg-BG" w:eastAsia="bg-BG" w:bidi="ar-SA"/>
        </w:rPr>
        <w:t>г.                                     Г. Маринова</w:t>
      </w:r>
    </w:p>
    <w:p w:rsidR="00AD700D" w:rsidRPr="00AD700D" w:rsidRDefault="00AD700D" w:rsidP="00AD700D">
      <w:pPr>
        <w:spacing w:line="360" w:lineRule="auto"/>
        <w:ind w:left="567" w:right="567" w:firstLine="567"/>
        <w:jc w:val="both"/>
        <w:rPr>
          <w:rFonts w:ascii="Verdana" w:eastAsia="Times New Roman" w:hAnsi="Verdana" w:cs="Arial"/>
          <w:b/>
          <w:lang w:val="bg-BG" w:eastAsia="bg-BG" w:bidi="ar-SA"/>
        </w:rPr>
      </w:pPr>
      <w:bookmarkStart w:id="1" w:name="_Hlk2861202"/>
      <w:r w:rsidRPr="00AD700D">
        <w:rPr>
          <w:rFonts w:ascii="Verdana" w:eastAsia="Times New Roman" w:hAnsi="Verdana" w:cs="Arial"/>
          <w:b/>
          <w:lang w:val="bg-BG" w:eastAsia="bg-BG" w:bidi="ar-SA"/>
        </w:rPr>
        <w:t xml:space="preserve">с. Патреш        </w:t>
      </w:r>
      <w:bookmarkEnd w:id="1"/>
      <w:r w:rsidRPr="00AD700D">
        <w:rPr>
          <w:rFonts w:ascii="Verdana" w:eastAsia="Times New Roman" w:hAnsi="Verdana" w:cs="Arial"/>
          <w:b/>
          <w:lang w:val="bg-BG" w:eastAsia="bg-BG" w:bidi="ar-SA"/>
        </w:rPr>
        <w:t xml:space="preserve">                Председател на НЧ“Просвета-1898“</w:t>
      </w:r>
    </w:p>
    <w:p w:rsidR="00D148FB" w:rsidRDefault="00AD700D" w:rsidP="00AD700D">
      <w:pPr>
        <w:spacing w:after="160" w:line="360" w:lineRule="auto"/>
        <w:ind w:left="567" w:right="567"/>
        <w:jc w:val="both"/>
        <w:rPr>
          <w:rFonts w:ascii="Verdana" w:eastAsia="Times New Roman" w:hAnsi="Verdana" w:cs="Arial"/>
          <w:b/>
          <w:lang w:val="bg-BG" w:eastAsia="bg-BG" w:bidi="ar-SA"/>
        </w:rPr>
      </w:pPr>
      <w:r w:rsidRPr="00AD700D">
        <w:rPr>
          <w:rFonts w:ascii="Verdana" w:eastAsia="Times New Roman" w:hAnsi="Verdana" w:cs="Arial"/>
          <w:b/>
          <w:lang w:val="bg-BG" w:eastAsia="bg-BG" w:bidi="ar-SA"/>
        </w:rPr>
        <w:t xml:space="preserve">                                                                 с. Патреш</w:t>
      </w:r>
    </w:p>
    <w:p w:rsidR="00D148FB" w:rsidRDefault="00D148FB" w:rsidP="00AD700D">
      <w:pPr>
        <w:spacing w:after="160" w:line="360" w:lineRule="auto"/>
        <w:ind w:left="567" w:right="567"/>
        <w:jc w:val="both"/>
        <w:rPr>
          <w:rFonts w:ascii="Verdana" w:eastAsia="Times New Roman" w:hAnsi="Verdana" w:cs="Arial"/>
          <w:b/>
          <w:lang w:val="bg-BG" w:eastAsia="bg-BG" w:bidi="ar-SA"/>
        </w:rPr>
      </w:pPr>
    </w:p>
    <w:p w:rsidR="00D148FB" w:rsidRDefault="00D148FB" w:rsidP="00AD700D">
      <w:pPr>
        <w:spacing w:after="160" w:line="360" w:lineRule="auto"/>
        <w:ind w:left="567" w:right="567"/>
        <w:jc w:val="both"/>
        <w:rPr>
          <w:rFonts w:ascii="Verdana" w:eastAsia="Times New Roman" w:hAnsi="Verdana" w:cs="Arial"/>
          <w:b/>
          <w:lang w:val="bg-BG" w:eastAsia="bg-BG" w:bidi="ar-SA"/>
        </w:rPr>
      </w:pPr>
    </w:p>
    <w:p w:rsidR="00072067" w:rsidRPr="00072067" w:rsidRDefault="00072067" w:rsidP="003E438E">
      <w:pPr>
        <w:spacing w:line="360" w:lineRule="auto"/>
        <w:jc w:val="center"/>
        <w:rPr>
          <w:rFonts w:ascii="Verdana" w:eastAsia="Times New Roman" w:hAnsi="Verdana"/>
          <w:b/>
          <w:spacing w:val="228"/>
          <w:sz w:val="16"/>
          <w:szCs w:val="16"/>
          <w:lang w:val="bg-BG"/>
        </w:rPr>
      </w:pPr>
    </w:p>
    <w:p w:rsidR="003E438E" w:rsidRPr="003E438E" w:rsidRDefault="003E438E" w:rsidP="003E438E">
      <w:pPr>
        <w:spacing w:line="360" w:lineRule="auto"/>
        <w:jc w:val="center"/>
        <w:rPr>
          <w:rFonts w:ascii="Verdana" w:eastAsia="Times New Roman" w:hAnsi="Verdana"/>
          <w:b/>
          <w:spacing w:val="228"/>
          <w:sz w:val="44"/>
          <w:szCs w:val="44"/>
          <w:lang w:val="bg-BG"/>
        </w:rPr>
      </w:pPr>
      <w:r w:rsidRPr="003E438E">
        <w:rPr>
          <w:rFonts w:ascii="Verdana" w:eastAsia="Times New Roman" w:hAnsi="Verdana"/>
          <w:b/>
          <w:spacing w:val="228"/>
          <w:sz w:val="44"/>
          <w:szCs w:val="44"/>
          <w:lang w:val="bg-BG"/>
        </w:rPr>
        <w:t>ГОДИШНА ПРОГРАМА</w:t>
      </w:r>
    </w:p>
    <w:p w:rsidR="003E438E" w:rsidRPr="003E438E" w:rsidRDefault="003E438E" w:rsidP="003E438E">
      <w:pPr>
        <w:spacing w:line="360" w:lineRule="auto"/>
        <w:jc w:val="center"/>
        <w:rPr>
          <w:rFonts w:ascii="Verdana" w:eastAsia="Times New Roman" w:hAnsi="Verdana"/>
          <w:b/>
          <w:spacing w:val="228"/>
          <w:sz w:val="16"/>
          <w:szCs w:val="16"/>
          <w:lang w:val="bg-BG"/>
        </w:rPr>
      </w:pPr>
    </w:p>
    <w:p w:rsidR="003E438E" w:rsidRPr="003E438E" w:rsidRDefault="003E438E" w:rsidP="003E438E">
      <w:pPr>
        <w:spacing w:line="360" w:lineRule="auto"/>
        <w:jc w:val="center"/>
        <w:rPr>
          <w:rFonts w:ascii="Verdana" w:eastAsia="Times New Roman" w:hAnsi="Verdana"/>
          <w:lang w:val="bg-BG"/>
        </w:rPr>
      </w:pPr>
      <w:r w:rsidRPr="003E438E">
        <w:rPr>
          <w:rFonts w:ascii="Verdana" w:eastAsia="Times New Roman" w:hAnsi="Verdana"/>
          <w:lang w:val="bg-BG"/>
        </w:rPr>
        <w:t xml:space="preserve">ЗА РАЗВИТИЕ НА ЧИТАЛИЩНАТА ДЕЙНОСТ </w:t>
      </w:r>
    </w:p>
    <w:p w:rsidR="003E438E" w:rsidRPr="003E438E" w:rsidRDefault="003E438E" w:rsidP="003E438E">
      <w:pPr>
        <w:spacing w:line="360" w:lineRule="auto"/>
        <w:jc w:val="center"/>
        <w:rPr>
          <w:rFonts w:ascii="Verdana" w:eastAsia="Times New Roman" w:hAnsi="Verdana"/>
          <w:lang w:val="bg-BG"/>
        </w:rPr>
      </w:pPr>
      <w:r w:rsidRPr="003E438E">
        <w:rPr>
          <w:rFonts w:ascii="Verdana" w:eastAsia="Times New Roman" w:hAnsi="Verdana"/>
          <w:lang w:val="bg-BG"/>
        </w:rPr>
        <w:t>НА НЧ „ПРОСВЕТА 1898” С. ПАТРЕШ</w:t>
      </w:r>
    </w:p>
    <w:p w:rsidR="003E438E" w:rsidRPr="003E438E" w:rsidRDefault="003E438E" w:rsidP="000953DD">
      <w:pPr>
        <w:spacing w:line="360" w:lineRule="auto"/>
        <w:jc w:val="center"/>
        <w:rPr>
          <w:rFonts w:ascii="Verdana" w:eastAsia="Times New Roman" w:hAnsi="Verdana"/>
          <w:lang w:val="bg-BG"/>
        </w:rPr>
      </w:pPr>
      <w:r w:rsidRPr="003E438E">
        <w:rPr>
          <w:rFonts w:ascii="Verdana" w:eastAsia="Times New Roman" w:hAnsi="Verdana"/>
          <w:lang w:val="bg-BG"/>
        </w:rPr>
        <w:t>ЗА 20</w:t>
      </w:r>
      <w:r w:rsidRPr="003E438E">
        <w:rPr>
          <w:rFonts w:ascii="Verdana" w:eastAsia="Times New Roman" w:hAnsi="Verdana"/>
        </w:rPr>
        <w:t>2</w:t>
      </w:r>
      <w:r w:rsidRPr="003E438E">
        <w:rPr>
          <w:rFonts w:ascii="Verdana" w:eastAsia="Times New Roman" w:hAnsi="Verdana"/>
          <w:lang w:val="bg-BG"/>
        </w:rPr>
        <w:t>1 ГОДИНА</w:t>
      </w:r>
    </w:p>
    <w:p w:rsidR="003E438E" w:rsidRPr="003E438E" w:rsidRDefault="003E438E" w:rsidP="003E438E">
      <w:pPr>
        <w:numPr>
          <w:ilvl w:val="0"/>
          <w:numId w:val="3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 xml:space="preserve">Сграден фонд и състояние: </w:t>
      </w:r>
    </w:p>
    <w:p w:rsidR="003E438E" w:rsidRPr="003E438E" w:rsidRDefault="003E438E" w:rsidP="003E438E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- Общинска сграда, предоставена безвъзмездно на читалището чрез акт за публична общинска собственост. Читалищната сграда е с площ 2 110 кв.</w:t>
      </w:r>
      <w:r w:rsidR="004F445C">
        <w:rPr>
          <w:rFonts w:ascii="Verdana" w:eastAsia="Times New Roman" w:hAnsi="Verdana"/>
          <w:sz w:val="20"/>
          <w:szCs w:val="20"/>
        </w:rPr>
        <w:t xml:space="preserve"> </w:t>
      </w:r>
      <w:r w:rsidRPr="003E438E">
        <w:rPr>
          <w:rFonts w:ascii="Verdana" w:eastAsia="Times New Roman" w:hAnsi="Verdana"/>
          <w:sz w:val="20"/>
          <w:szCs w:val="20"/>
          <w:lang w:val="bg-BG"/>
        </w:rPr>
        <w:t>м., масивна, двуетажна, строена през 1962 г.;</w:t>
      </w:r>
    </w:p>
    <w:p w:rsidR="003E438E" w:rsidRPr="003E438E" w:rsidRDefault="003E438E" w:rsidP="003E438E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 xml:space="preserve">- Сградата генерира големи разходи за топлина и енергия. Нуждае се от саниране, подмяна на дограма, подмяна на улуци, интериорно осветление, отопление и боядисване на всички помещения. Балкона на големият салон е неизползваем и опасен за ползване. </w:t>
      </w:r>
    </w:p>
    <w:p w:rsidR="003E438E" w:rsidRPr="003E438E" w:rsidRDefault="003E438E" w:rsidP="003E438E">
      <w:pPr>
        <w:numPr>
          <w:ilvl w:val="0"/>
          <w:numId w:val="3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Човешки ресурси:</w:t>
      </w:r>
    </w:p>
    <w:p w:rsidR="003E438E" w:rsidRPr="003E438E" w:rsidRDefault="003E438E" w:rsidP="003E438E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- щатен персонал: 1 брой;</w:t>
      </w:r>
    </w:p>
    <w:p w:rsidR="003E438E" w:rsidRPr="003E438E" w:rsidRDefault="003E438E" w:rsidP="003E438E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- степен на образование: средно</w:t>
      </w:r>
      <w:r w:rsidRPr="003E438E">
        <w:rPr>
          <w:rFonts w:ascii="Verdana" w:eastAsia="Times New Roman" w:hAnsi="Verdana"/>
          <w:sz w:val="20"/>
          <w:szCs w:val="20"/>
        </w:rPr>
        <w:t xml:space="preserve"> </w:t>
      </w:r>
      <w:r w:rsidRPr="003E438E">
        <w:rPr>
          <w:rFonts w:ascii="Verdana" w:eastAsia="Times New Roman" w:hAnsi="Verdana"/>
          <w:sz w:val="20"/>
          <w:szCs w:val="20"/>
          <w:lang w:val="bg-BG"/>
        </w:rPr>
        <w:t>специално.</w:t>
      </w:r>
    </w:p>
    <w:p w:rsidR="003E438E" w:rsidRPr="003E438E" w:rsidRDefault="003E438E" w:rsidP="003E438E">
      <w:pPr>
        <w:numPr>
          <w:ilvl w:val="0"/>
          <w:numId w:val="3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Библиотечна дейност:</w:t>
      </w:r>
    </w:p>
    <w:p w:rsidR="003E438E" w:rsidRPr="003E438E" w:rsidRDefault="003E438E" w:rsidP="003E438E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- библиотечен фонд: 13 </w:t>
      </w:r>
      <w:r w:rsidRPr="003E438E">
        <w:rPr>
          <w:rFonts w:ascii="Verdana" w:eastAsia="Times New Roman" w:hAnsi="Verdana"/>
          <w:sz w:val="20"/>
          <w:szCs w:val="20"/>
        </w:rPr>
        <w:t>454</w:t>
      </w:r>
      <w:r w:rsidRPr="003E438E">
        <w:rPr>
          <w:rFonts w:ascii="Verdana" w:eastAsia="Times New Roman" w:hAnsi="Verdana"/>
          <w:sz w:val="20"/>
          <w:szCs w:val="20"/>
          <w:lang w:val="bg-BG"/>
        </w:rPr>
        <w:t>;</w:t>
      </w:r>
    </w:p>
    <w:p w:rsidR="003E438E" w:rsidRPr="003E438E" w:rsidRDefault="003E438E" w:rsidP="003E438E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- новопостъпили книги: 36;</w:t>
      </w:r>
    </w:p>
    <w:p w:rsidR="003E438E" w:rsidRPr="003E438E" w:rsidRDefault="003E438E" w:rsidP="003E438E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 xml:space="preserve">- брой читатели: </w:t>
      </w:r>
      <w:r w:rsidRPr="003E438E">
        <w:rPr>
          <w:rFonts w:ascii="Verdana" w:eastAsia="Times New Roman" w:hAnsi="Verdana"/>
          <w:sz w:val="20"/>
          <w:szCs w:val="20"/>
        </w:rPr>
        <w:t>70</w:t>
      </w:r>
      <w:r w:rsidRPr="003E438E">
        <w:rPr>
          <w:rFonts w:ascii="Verdana" w:eastAsia="Times New Roman" w:hAnsi="Verdana"/>
          <w:sz w:val="20"/>
          <w:szCs w:val="20"/>
          <w:lang w:val="bg-BG"/>
        </w:rPr>
        <w:t>;</w:t>
      </w:r>
    </w:p>
    <w:p w:rsidR="003E438E" w:rsidRPr="003E438E" w:rsidRDefault="003E438E" w:rsidP="003E438E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- Номер на регистрация в Обществени библиотеки: 1441 от дата 19.10.2016 г.</w:t>
      </w:r>
    </w:p>
    <w:p w:rsidR="003E438E" w:rsidRPr="003E438E" w:rsidRDefault="003E438E" w:rsidP="003E438E">
      <w:pPr>
        <w:numPr>
          <w:ilvl w:val="0"/>
          <w:numId w:val="3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Художествено-творческа дейност:</w:t>
      </w:r>
    </w:p>
    <w:p w:rsidR="003E438E" w:rsidRPr="003E438E" w:rsidRDefault="003E438E" w:rsidP="003E438E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- Певческа група „Елúя”;</w:t>
      </w:r>
    </w:p>
    <w:p w:rsidR="003E438E" w:rsidRPr="003E438E" w:rsidRDefault="003E438E" w:rsidP="003E438E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- Клуб „Приятели на книгата” – деца и младежи.</w:t>
      </w:r>
    </w:p>
    <w:p w:rsidR="003E438E" w:rsidRPr="003E438E" w:rsidRDefault="003E438E" w:rsidP="000953DD">
      <w:pPr>
        <w:numPr>
          <w:ilvl w:val="0"/>
          <w:numId w:val="3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Работа по проекти: търсене на възможности за кандидатстване.</w:t>
      </w:r>
    </w:p>
    <w:p w:rsidR="003E438E" w:rsidRPr="003E438E" w:rsidRDefault="003E438E" w:rsidP="003E438E">
      <w:pPr>
        <w:numPr>
          <w:ilvl w:val="0"/>
          <w:numId w:val="3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Основни задачи:</w:t>
      </w:r>
    </w:p>
    <w:p w:rsidR="003E438E" w:rsidRPr="003E438E" w:rsidRDefault="003E438E" w:rsidP="003E438E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- Задоволяване на потребностите на гражданите и децата, свързани с:</w:t>
      </w:r>
    </w:p>
    <w:p w:rsidR="003E438E" w:rsidRPr="003E438E" w:rsidRDefault="003E438E" w:rsidP="003E438E">
      <w:pPr>
        <w:numPr>
          <w:ilvl w:val="1"/>
          <w:numId w:val="4"/>
        </w:numPr>
        <w:spacing w:line="360" w:lineRule="auto"/>
        <w:ind w:left="1276" w:hanging="425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знанието;</w:t>
      </w:r>
    </w:p>
    <w:p w:rsidR="003E438E" w:rsidRPr="003E438E" w:rsidRDefault="003E438E" w:rsidP="003E438E">
      <w:pPr>
        <w:numPr>
          <w:ilvl w:val="1"/>
          <w:numId w:val="4"/>
        </w:numPr>
        <w:spacing w:line="360" w:lineRule="auto"/>
        <w:ind w:left="1276" w:hanging="425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запазване и обогатяване на традициите в селото;</w:t>
      </w:r>
    </w:p>
    <w:p w:rsidR="003E438E" w:rsidRPr="003E438E" w:rsidRDefault="003E438E" w:rsidP="003E438E">
      <w:pPr>
        <w:numPr>
          <w:ilvl w:val="1"/>
          <w:numId w:val="4"/>
        </w:numPr>
        <w:spacing w:line="360" w:lineRule="auto"/>
        <w:ind w:left="1276" w:hanging="425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да следи развитието на общността – да я провокира и подпомага. Да поема отговорност пред самата общност, да се променя и развива;</w:t>
      </w:r>
    </w:p>
    <w:p w:rsidR="003E438E" w:rsidRPr="003E438E" w:rsidRDefault="003E438E" w:rsidP="003E438E">
      <w:pPr>
        <w:numPr>
          <w:ilvl w:val="1"/>
          <w:numId w:val="4"/>
        </w:numPr>
        <w:spacing w:line="360" w:lineRule="auto"/>
        <w:ind w:left="1276" w:hanging="425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достъп до информация;</w:t>
      </w:r>
    </w:p>
    <w:p w:rsidR="003E438E" w:rsidRPr="003E438E" w:rsidRDefault="003E438E" w:rsidP="003E438E">
      <w:pPr>
        <w:numPr>
          <w:ilvl w:val="1"/>
          <w:numId w:val="4"/>
        </w:numPr>
        <w:spacing w:line="360" w:lineRule="auto"/>
        <w:ind w:left="1276" w:hanging="425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социални дейности.</w:t>
      </w:r>
    </w:p>
    <w:p w:rsidR="003E438E" w:rsidRPr="003E438E" w:rsidRDefault="003E438E" w:rsidP="003E438E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</w:p>
    <w:p w:rsidR="003E438E" w:rsidRPr="003E438E" w:rsidRDefault="003E438E" w:rsidP="003E438E">
      <w:pPr>
        <w:numPr>
          <w:ilvl w:val="0"/>
          <w:numId w:val="3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lastRenderedPageBreak/>
        <w:t>Библиотека:</w:t>
      </w:r>
    </w:p>
    <w:p w:rsidR="003E438E" w:rsidRPr="003E438E" w:rsidRDefault="003E438E" w:rsidP="003E438E">
      <w:pPr>
        <w:numPr>
          <w:ilvl w:val="0"/>
          <w:numId w:val="6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Библиотеката да работи по почина „Читател от всеки дом”;</w:t>
      </w:r>
    </w:p>
    <w:p w:rsidR="003E438E" w:rsidRPr="003E438E" w:rsidRDefault="003E438E" w:rsidP="003E438E">
      <w:pPr>
        <w:spacing w:line="360" w:lineRule="auto"/>
        <w:ind w:left="851" w:firstLine="2835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3E438E">
        <w:rPr>
          <w:rFonts w:ascii="Verdana" w:eastAsia="Times New Roman" w:hAnsi="Verdana"/>
          <w:i/>
          <w:sz w:val="20"/>
          <w:szCs w:val="20"/>
          <w:lang w:val="bg-BG"/>
        </w:rPr>
        <w:t>Срок: постоянен</w:t>
      </w:r>
    </w:p>
    <w:p w:rsidR="003E438E" w:rsidRPr="003E438E" w:rsidRDefault="003E438E" w:rsidP="003E438E">
      <w:pPr>
        <w:spacing w:line="360" w:lineRule="auto"/>
        <w:ind w:left="851" w:firstLine="2835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3E438E">
        <w:rPr>
          <w:rFonts w:ascii="Verdana" w:eastAsia="Times New Roman" w:hAnsi="Verdana"/>
          <w:i/>
          <w:sz w:val="20"/>
          <w:szCs w:val="20"/>
          <w:lang w:val="bg-BG"/>
        </w:rPr>
        <w:t>Отг.: Библиотекар</w:t>
      </w:r>
    </w:p>
    <w:p w:rsidR="003E438E" w:rsidRPr="003E438E" w:rsidRDefault="003E438E" w:rsidP="003E438E">
      <w:pPr>
        <w:numPr>
          <w:ilvl w:val="0"/>
          <w:numId w:val="6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 xml:space="preserve">Откриване на лятна читалня от </w:t>
      </w:r>
      <w:r w:rsidRPr="003E438E">
        <w:rPr>
          <w:rFonts w:ascii="Verdana" w:eastAsia="Times New Roman" w:hAnsi="Verdana"/>
          <w:sz w:val="20"/>
          <w:szCs w:val="20"/>
        </w:rPr>
        <w:t>01</w:t>
      </w:r>
      <w:r w:rsidRPr="003E438E">
        <w:rPr>
          <w:rFonts w:ascii="Verdana" w:eastAsia="Times New Roman" w:hAnsi="Verdana"/>
          <w:sz w:val="20"/>
          <w:szCs w:val="20"/>
          <w:lang w:val="bg-BG"/>
        </w:rPr>
        <w:t>.0</w:t>
      </w:r>
      <w:r w:rsidRPr="003E438E">
        <w:rPr>
          <w:rFonts w:ascii="Verdana" w:eastAsia="Times New Roman" w:hAnsi="Verdana"/>
          <w:sz w:val="20"/>
          <w:szCs w:val="20"/>
        </w:rPr>
        <w:t>7</w:t>
      </w:r>
      <w:r w:rsidRPr="003E438E">
        <w:rPr>
          <w:rFonts w:ascii="Verdana" w:eastAsia="Times New Roman" w:hAnsi="Verdana"/>
          <w:sz w:val="20"/>
          <w:szCs w:val="20"/>
          <w:lang w:val="bg-BG"/>
        </w:rPr>
        <w:t>.20</w:t>
      </w:r>
      <w:r w:rsidRPr="003E438E">
        <w:rPr>
          <w:rFonts w:ascii="Verdana" w:eastAsia="Times New Roman" w:hAnsi="Verdana"/>
          <w:sz w:val="20"/>
          <w:szCs w:val="20"/>
        </w:rPr>
        <w:t>21</w:t>
      </w:r>
      <w:r w:rsidRPr="003E438E">
        <w:rPr>
          <w:rFonts w:ascii="Verdana" w:eastAsia="Times New Roman" w:hAnsi="Verdana"/>
          <w:sz w:val="20"/>
          <w:szCs w:val="20"/>
          <w:lang w:val="bg-BG"/>
        </w:rPr>
        <w:t xml:space="preserve"> г. до 30.08.20</w:t>
      </w:r>
      <w:r w:rsidRPr="003E438E">
        <w:rPr>
          <w:rFonts w:ascii="Verdana" w:eastAsia="Times New Roman" w:hAnsi="Verdana"/>
          <w:sz w:val="20"/>
          <w:szCs w:val="20"/>
        </w:rPr>
        <w:t>21</w:t>
      </w:r>
      <w:r w:rsidRPr="003E438E">
        <w:rPr>
          <w:rFonts w:ascii="Verdana" w:eastAsia="Times New Roman" w:hAnsi="Verdana"/>
          <w:sz w:val="20"/>
          <w:szCs w:val="20"/>
          <w:lang w:val="bg-BG"/>
        </w:rPr>
        <w:t xml:space="preserve"> г.;</w:t>
      </w:r>
    </w:p>
    <w:p w:rsidR="003E438E" w:rsidRPr="003E438E" w:rsidRDefault="003E438E" w:rsidP="003E438E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3E438E">
        <w:rPr>
          <w:rFonts w:ascii="Verdana" w:eastAsia="Times New Roman" w:hAnsi="Verdana"/>
          <w:i/>
          <w:sz w:val="20"/>
          <w:szCs w:val="20"/>
          <w:lang w:val="bg-BG"/>
        </w:rPr>
        <w:t>Срок: постоянен</w:t>
      </w:r>
    </w:p>
    <w:p w:rsidR="003E438E" w:rsidRPr="003E438E" w:rsidRDefault="003E438E" w:rsidP="003E438E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3E438E">
        <w:rPr>
          <w:rFonts w:ascii="Verdana" w:eastAsia="Times New Roman" w:hAnsi="Verdana"/>
          <w:i/>
          <w:sz w:val="20"/>
          <w:szCs w:val="20"/>
          <w:lang w:val="bg-BG"/>
        </w:rPr>
        <w:t>Отг.: Библиотекар</w:t>
      </w:r>
    </w:p>
    <w:p w:rsidR="003E438E" w:rsidRPr="003E438E" w:rsidRDefault="003E438E" w:rsidP="003E438E">
      <w:pPr>
        <w:numPr>
          <w:ilvl w:val="0"/>
          <w:numId w:val="6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Колективни четения;</w:t>
      </w:r>
    </w:p>
    <w:p w:rsidR="003E438E" w:rsidRPr="003E438E" w:rsidRDefault="003E438E" w:rsidP="003E438E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3E438E">
        <w:rPr>
          <w:rFonts w:ascii="Verdana" w:eastAsia="Times New Roman" w:hAnsi="Verdana"/>
          <w:i/>
          <w:sz w:val="20"/>
          <w:szCs w:val="20"/>
          <w:lang w:val="bg-BG"/>
        </w:rPr>
        <w:t>Срок: постоянен</w:t>
      </w:r>
    </w:p>
    <w:p w:rsidR="003E438E" w:rsidRPr="003E438E" w:rsidRDefault="003E438E" w:rsidP="003E438E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3E438E">
        <w:rPr>
          <w:rFonts w:ascii="Verdana" w:eastAsia="Times New Roman" w:hAnsi="Verdana"/>
          <w:i/>
          <w:sz w:val="20"/>
          <w:szCs w:val="20"/>
          <w:lang w:val="bg-BG"/>
        </w:rPr>
        <w:t>Отг.: Библиотекар</w:t>
      </w:r>
    </w:p>
    <w:p w:rsidR="003E438E" w:rsidRPr="003E438E" w:rsidRDefault="003E438E" w:rsidP="003E438E">
      <w:pPr>
        <w:numPr>
          <w:ilvl w:val="0"/>
          <w:numId w:val="6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Да продължи работата на клуб „Приятели на книгата”, като дейността му е свързана с национални чествания и велики дати и др. културно-масови дейности;</w:t>
      </w:r>
    </w:p>
    <w:p w:rsidR="003E438E" w:rsidRPr="003E438E" w:rsidRDefault="003E438E" w:rsidP="003E438E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3E438E">
        <w:rPr>
          <w:rFonts w:ascii="Verdana" w:eastAsia="Times New Roman" w:hAnsi="Verdana"/>
          <w:i/>
          <w:sz w:val="20"/>
          <w:szCs w:val="20"/>
          <w:lang w:val="bg-BG"/>
        </w:rPr>
        <w:t>Срок: постоянен</w:t>
      </w:r>
    </w:p>
    <w:p w:rsidR="003E438E" w:rsidRPr="003E438E" w:rsidRDefault="003E438E" w:rsidP="003E438E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3E438E">
        <w:rPr>
          <w:rFonts w:ascii="Verdana" w:eastAsia="Times New Roman" w:hAnsi="Verdana"/>
          <w:i/>
          <w:sz w:val="20"/>
          <w:szCs w:val="20"/>
          <w:lang w:val="bg-BG"/>
        </w:rPr>
        <w:t>Отг.: Библиотекар</w:t>
      </w:r>
    </w:p>
    <w:p w:rsidR="003E438E" w:rsidRPr="003E438E" w:rsidRDefault="003E438E" w:rsidP="003E438E">
      <w:pPr>
        <w:numPr>
          <w:ilvl w:val="0"/>
          <w:numId w:val="6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Витрини и табла – да бъдат изготвени по теми, подсказани от читатели и чествания;</w:t>
      </w:r>
    </w:p>
    <w:p w:rsidR="003E438E" w:rsidRPr="003E438E" w:rsidRDefault="003E438E" w:rsidP="003E438E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3E438E">
        <w:rPr>
          <w:rFonts w:ascii="Verdana" w:eastAsia="Times New Roman" w:hAnsi="Verdana"/>
          <w:i/>
          <w:sz w:val="20"/>
          <w:szCs w:val="20"/>
          <w:lang w:val="bg-BG"/>
        </w:rPr>
        <w:t>Срок: постоянен</w:t>
      </w:r>
    </w:p>
    <w:p w:rsidR="003E438E" w:rsidRPr="003E438E" w:rsidRDefault="003E438E" w:rsidP="003E438E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3E438E">
        <w:rPr>
          <w:rFonts w:ascii="Verdana" w:eastAsia="Times New Roman" w:hAnsi="Verdana"/>
          <w:i/>
          <w:sz w:val="20"/>
          <w:szCs w:val="20"/>
          <w:lang w:val="bg-BG"/>
        </w:rPr>
        <w:t>Отг.: Библиотекар</w:t>
      </w:r>
    </w:p>
    <w:p w:rsidR="003E438E" w:rsidRPr="003E438E" w:rsidRDefault="003E438E" w:rsidP="003E438E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</w:p>
    <w:p w:rsidR="003E438E" w:rsidRPr="003E438E" w:rsidRDefault="003E438E" w:rsidP="003E438E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</w:p>
    <w:p w:rsidR="003E438E" w:rsidRPr="003E438E" w:rsidRDefault="003E438E" w:rsidP="003E438E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</w:p>
    <w:p w:rsidR="003E438E" w:rsidRPr="003E438E" w:rsidRDefault="003E438E" w:rsidP="003E438E">
      <w:pPr>
        <w:spacing w:line="360" w:lineRule="auto"/>
        <w:ind w:left="928" w:firstLine="2758"/>
        <w:contextualSpacing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</w:p>
    <w:p w:rsidR="003E438E" w:rsidRPr="003E438E" w:rsidRDefault="003E438E" w:rsidP="003E438E">
      <w:pPr>
        <w:numPr>
          <w:ilvl w:val="0"/>
          <w:numId w:val="3"/>
        </w:num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Културно-масова дейност: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3968"/>
        <w:gridCol w:w="3546"/>
      </w:tblGrid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Дата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Тема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Вид</w:t>
            </w:r>
          </w:p>
        </w:tc>
      </w:tr>
      <w:tr w:rsidR="003E438E" w:rsidRPr="003E438E" w:rsidTr="008F632F">
        <w:trPr>
          <w:trHeight w:val="642"/>
        </w:trPr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16.01.2021 г.</w:t>
            </w:r>
          </w:p>
        </w:tc>
        <w:tc>
          <w:tcPr>
            <w:tcW w:w="39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„Най-хубавия снежен човек”</w:t>
            </w:r>
          </w:p>
        </w:tc>
        <w:tc>
          <w:tcPr>
            <w:tcW w:w="354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sz w:val="18"/>
                <w:szCs w:val="18"/>
                <w:lang w:val="bg-BG"/>
              </w:rPr>
            </w:pPr>
            <w:r w:rsidRPr="003E438E">
              <w:rPr>
                <w:rFonts w:ascii="Verdana" w:eastAsia="Times New Roman" w:hAnsi="Verdana"/>
                <w:sz w:val="18"/>
                <w:szCs w:val="18"/>
                <w:lang w:val="bg-BG"/>
              </w:rPr>
              <w:t>Работилница с клуб „Приятели на книгата”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21.01.2021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Бабинден – пресъздаване на обичая, съвместно с Пенсионерски клуб с. Патреш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Тържество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Февруари 2021 г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„Символиката на мартеницата“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Инициатива на клуб „Приятели на книгата”</w:t>
            </w:r>
          </w:p>
        </w:tc>
      </w:tr>
      <w:tr w:rsidR="003E438E" w:rsidRPr="003E438E" w:rsidTr="008F632F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10.02.2021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Свети Харалампий /Чуминден/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На раздумка с меденки по случай Деня на пчеларите</w:t>
            </w:r>
          </w:p>
        </w:tc>
      </w:tr>
      <w:tr w:rsidR="003E438E" w:rsidRPr="003E438E" w:rsidTr="008F632F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19.02.2021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„Времето е в нас и ние сме във времето“ В. Левски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Радиопредаване, Витрина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01.03.2021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Ден на самодееца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 xml:space="preserve">На разпявка с ПГ „Елия” </w:t>
            </w:r>
          </w:p>
          <w:p w:rsidR="003E438E" w:rsidRPr="003E438E" w:rsidRDefault="003E438E" w:rsidP="003E438E">
            <w:pPr>
              <w:spacing w:line="276" w:lineRule="auto"/>
              <w:contextualSpacing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 xml:space="preserve"> с. Патреш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03.03.2021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„Нека погледи сведем…”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Отбелязване на нац. празник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08.03.2021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„Майчице свята“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Тържество с участие на ПГ „Елия”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13.03.2021г.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Сирнишки огън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Възстановка на народен обичай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19.03.2021 г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„Пролетта в нашия дом”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Лектория в ПК „Втора младост” с. Патреш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Април 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Седмица на детската книга:</w:t>
            </w:r>
          </w:p>
          <w:p w:rsidR="003E438E" w:rsidRPr="003E438E" w:rsidRDefault="003E438E" w:rsidP="003E438E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 „Патиланско царство“-135 г. от рожд .на Ран Босилек.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Колективно четене на книги с клуб „Приятели на книгата”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20.04.2021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145 г. от избухването на Априлското въстание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Радиопредаване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23.04.2021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Световен ден на книгата и авторското право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Среща с писател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24.04.2021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Лазаруване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Обход на домовете</w:t>
            </w:r>
          </w:p>
        </w:tc>
      </w:tr>
      <w:tr w:rsidR="003E438E" w:rsidRPr="003E438E" w:rsidTr="008F632F">
        <w:trPr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От 26.04. до 01.05.2021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rPr>
                <w:rFonts w:ascii="Verdana" w:eastAsia="Times New Roman" w:hAnsi="Verdana"/>
                <w:sz w:val="18"/>
                <w:szCs w:val="18"/>
                <w:lang w:val="bg-BG"/>
              </w:rPr>
            </w:pPr>
            <w:r w:rsidRPr="003E438E">
              <w:rPr>
                <w:rFonts w:ascii="Verdana" w:eastAsia="Times New Roman" w:hAnsi="Verdana"/>
                <w:sz w:val="18"/>
                <w:szCs w:val="18"/>
                <w:lang w:val="bg-BG"/>
              </w:rPr>
              <w:t>Цветна неделя,  Шарен Великден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Изложба на цветя, козунаци и шарени яйца, тържество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06.05.2021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„Заблеяло ми е агънце”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Радиопредаване по случай Гергьовден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24.05.2021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Патронен празник на НЧ „Просвета-1898” с. Патреш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Виене на венци за читалището, радиопредаване</w:t>
            </w:r>
          </w:p>
        </w:tc>
      </w:tr>
      <w:tr w:rsidR="003E438E" w:rsidRPr="003E438E" w:rsidTr="008F632F">
        <w:trPr>
          <w:trHeight w:val="6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01.06.2021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145 г. от смъртта на Хр. Ботев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Радиопредаване </w:t>
            </w:r>
          </w:p>
        </w:tc>
      </w:tr>
      <w:tr w:rsidR="003E438E" w:rsidRPr="003E438E" w:rsidTr="008F632F">
        <w:trPr>
          <w:trHeight w:val="6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14.06.2021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210 г. от рождението на Хариет Бийчър-Стоу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Колективно четене на „Чичо Томовата колиба“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24.06.2021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„Билките и тяхната сила”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438E" w:rsidRPr="003E438E" w:rsidRDefault="003E438E" w:rsidP="003E438E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Лектория по случай Еньовден</w:t>
            </w:r>
          </w:p>
        </w:tc>
      </w:tr>
      <w:tr w:rsidR="003E438E" w:rsidRPr="003E438E" w:rsidTr="008F632F">
        <w:trPr>
          <w:trHeight w:val="85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Юли 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38E" w:rsidRPr="003E438E" w:rsidRDefault="003E438E" w:rsidP="003E438E">
            <w:pPr>
              <w:spacing w:line="276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18"/>
                <w:szCs w:val="18"/>
                <w:lang w:val="bg-BG"/>
              </w:rPr>
              <w:t>144 години от освобождението от турско робство и изпращане на ген. Гурко от Патреш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Отбелязване на годишнина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21.07.2021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153 г. от битката</w:t>
            </w:r>
            <w:r w:rsidRPr="003E438E">
              <w:rPr>
                <w:rFonts w:ascii="Verdana" w:eastAsia="Times New Roman" w:hAnsi="Verdana"/>
                <w:sz w:val="20"/>
                <w:szCs w:val="20"/>
              </w:rPr>
              <w:t xml:space="preserve"> на четите на Хаджи Димитър и Стефан Караджа в местността Дядопановата кория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Радиопредаване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23.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Август 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ab/>
              <w:t>Творчеството на Дора Габе-135 г. от рожд. 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Читалня за най-малките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24.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</w:rPr>
              <w:t>20.08</w:t>
            </w: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„При баба на кафе”</w:t>
            </w:r>
          </w:p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18"/>
                <w:szCs w:val="18"/>
                <w:lang w:val="bg-BG"/>
              </w:rPr>
              <w:t>Приготвяне на кафе на пясък в ПК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contextualSpacing/>
              <w:rPr>
                <w:rFonts w:ascii="Verdana" w:eastAsia="Times New Roman" w:hAnsi="Verdana"/>
                <w:b/>
                <w:sz w:val="18"/>
                <w:szCs w:val="18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18"/>
                <w:szCs w:val="18"/>
                <w:lang w:val="bg-BG"/>
              </w:rPr>
              <w:t>Подкрепа за Пенсионерския клуб при подготовката за празника им</w:t>
            </w:r>
          </w:p>
        </w:tc>
      </w:tr>
      <w:tr w:rsidR="003E438E" w:rsidRPr="003E438E" w:rsidTr="008F632F">
        <w:trPr>
          <w:trHeight w:val="4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</w:rPr>
              <w:t>2</w:t>
            </w: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5</w:t>
            </w:r>
            <w:r w:rsidRPr="003E438E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06.09.2021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„Съединението прави силата”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Радиопредаване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26.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17.09.2021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Отбелязване на деня по случай „Вяра, Надежда, Любов и тяхната майка София”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Радиопредаване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27.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22.09.2021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„Роди се независимо Царство България”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Радиопредаване</w:t>
            </w:r>
          </w:p>
        </w:tc>
      </w:tr>
      <w:tr w:rsidR="003E438E" w:rsidRPr="003E438E" w:rsidTr="008F632F">
        <w:trPr>
          <w:trHeight w:val="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lastRenderedPageBreak/>
              <w:t>28.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01.10.2021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Световен ден музиката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Музикална библиотека</w:t>
            </w:r>
          </w:p>
        </w:tc>
      </w:tr>
      <w:tr w:rsidR="003E438E" w:rsidRPr="003E438E" w:rsidTr="008F632F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29</w:t>
            </w:r>
            <w:r w:rsidRPr="003E438E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14.10.20</w:t>
            </w:r>
            <w:r w:rsidRPr="003E438E">
              <w:rPr>
                <w:rFonts w:ascii="Verdana" w:eastAsia="Times New Roman" w:hAnsi="Verdana"/>
                <w:b/>
                <w:sz w:val="20"/>
                <w:szCs w:val="20"/>
              </w:rPr>
              <w:t>2</w:t>
            </w: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Св. Петка – пазителката на селото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Празник на църквата и селото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30.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Октомври</w:t>
            </w:r>
          </w:p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 xml:space="preserve">„НАШИТЕ ДЕЦА ХУБАВИ </w:t>
            </w:r>
            <w:r w:rsidRPr="003E438E">
              <w:rPr>
                <w:rFonts w:ascii="Verdana" w:eastAsia="Times New Roman" w:hAnsi="Verdana"/>
                <w:b/>
                <w:sz w:val="20"/>
                <w:szCs w:val="20"/>
              </w:rPr>
              <w:t>VI</w:t>
            </w: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” – фестивал на детското и младежко изпълнителско изкуство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Фестивал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31.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</w:rPr>
              <w:t>3</w:t>
            </w: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0.10.20</w:t>
            </w:r>
            <w:r w:rsidRPr="003E438E">
              <w:rPr>
                <w:rFonts w:ascii="Verdana" w:eastAsia="Times New Roman" w:hAnsi="Verdana"/>
                <w:b/>
                <w:sz w:val="20"/>
                <w:szCs w:val="20"/>
              </w:rPr>
              <w:t>2</w:t>
            </w: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Празник на селото - събор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Традиции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32.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01.11.20</w:t>
            </w:r>
            <w:r w:rsidRPr="003E438E">
              <w:rPr>
                <w:rFonts w:ascii="Verdana" w:eastAsia="Times New Roman" w:hAnsi="Verdana"/>
                <w:sz w:val="20"/>
                <w:szCs w:val="20"/>
              </w:rPr>
              <w:t>2</w:t>
            </w: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„Ден на Будителите”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Радиопредаване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33.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30.11.2021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„Красива Коледа”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Празнично украсяване на Читалището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34.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16.12.2021 г.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„На раздумка с чайче – </w:t>
            </w:r>
          </w:p>
          <w:p w:rsidR="003E438E" w:rsidRPr="003E438E" w:rsidRDefault="003E438E" w:rsidP="003E438E">
            <w:pPr>
              <w:spacing w:line="276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Традиции по Коледа”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276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Седянка в ПК – идеи за празничната вечеря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35.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 xml:space="preserve">Декември 2021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„Бабиното внуче празнува</w:t>
            </w:r>
          </w:p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Коледа ”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Default="003E438E" w:rsidP="003E438E">
            <w:pPr>
              <w:spacing w:line="276" w:lineRule="auto"/>
              <w:contextualSpacing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Детски коледен празник съвместно с Кметство</w:t>
            </w:r>
          </w:p>
          <w:p w:rsidR="003E438E" w:rsidRPr="003E438E" w:rsidRDefault="003E438E" w:rsidP="003E438E">
            <w:pPr>
              <w:spacing w:line="276" w:lineRule="auto"/>
              <w:contextualSpacing/>
              <w:rPr>
                <w:rFonts w:ascii="Verdana" w:eastAsia="Times New Roman" w:hAnsi="Verdana"/>
                <w:b/>
                <w:sz w:val="20"/>
                <w:szCs w:val="20"/>
                <w:u w:val="double"/>
                <w:lang w:val="bg-BG"/>
              </w:rPr>
            </w:pP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 xml:space="preserve"> с.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 xml:space="preserve"> </w:t>
            </w:r>
            <w:r w:rsidRPr="003E438E"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  <w:t>Патреш и Пенсионерски клуб</w:t>
            </w:r>
          </w:p>
        </w:tc>
      </w:tr>
      <w:tr w:rsidR="003E438E" w:rsidRPr="003E438E" w:rsidTr="008F63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36.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 xml:space="preserve">Декември 2021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Коледни тържества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E438E" w:rsidRPr="003E438E" w:rsidRDefault="003E438E" w:rsidP="003E438E">
            <w:pPr>
              <w:spacing w:line="360" w:lineRule="auto"/>
              <w:contextualSpacing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3E438E">
              <w:rPr>
                <w:rFonts w:ascii="Verdana" w:eastAsia="Times New Roman" w:hAnsi="Verdana"/>
                <w:sz w:val="20"/>
                <w:szCs w:val="20"/>
                <w:lang w:val="bg-BG"/>
              </w:rPr>
              <w:t>Традиции</w:t>
            </w:r>
          </w:p>
        </w:tc>
      </w:tr>
    </w:tbl>
    <w:p w:rsidR="003E438E" w:rsidRPr="003E438E" w:rsidRDefault="003E438E" w:rsidP="003E438E">
      <w:pPr>
        <w:rPr>
          <w:rFonts w:ascii="Georgia" w:eastAsia="Times New Roman" w:hAnsi="Georgia"/>
        </w:rPr>
      </w:pPr>
    </w:p>
    <w:p w:rsidR="003E438E" w:rsidRPr="003E438E" w:rsidRDefault="003E438E" w:rsidP="003E438E">
      <w:pPr>
        <w:rPr>
          <w:rFonts w:ascii="Georgia" w:eastAsia="Times New Roman" w:hAnsi="Georgia"/>
        </w:rPr>
      </w:pPr>
    </w:p>
    <w:p w:rsidR="003E438E" w:rsidRPr="003E438E" w:rsidRDefault="003E438E" w:rsidP="003E438E">
      <w:pPr>
        <w:spacing w:line="360" w:lineRule="auto"/>
        <w:ind w:left="851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</w:p>
    <w:p w:rsidR="003E438E" w:rsidRPr="003E438E" w:rsidRDefault="003E438E" w:rsidP="003E438E">
      <w:pPr>
        <w:numPr>
          <w:ilvl w:val="0"/>
          <w:numId w:val="3"/>
        </w:numPr>
        <w:spacing w:line="360" w:lineRule="auto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Художествена самодейност:</w:t>
      </w:r>
    </w:p>
    <w:p w:rsidR="003E438E" w:rsidRPr="003E438E" w:rsidRDefault="003E438E" w:rsidP="003E438E">
      <w:pPr>
        <w:spacing w:line="360" w:lineRule="auto"/>
        <w:ind w:left="720"/>
        <w:contextualSpacing/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3E438E">
        <w:rPr>
          <w:rFonts w:ascii="Verdana" w:eastAsia="Times New Roman" w:hAnsi="Verdana"/>
          <w:sz w:val="20"/>
          <w:szCs w:val="20"/>
          <w:lang w:val="bg-BG"/>
        </w:rPr>
        <w:t>- Репетиции и участия на певческа група „Елúя” с. Патреш.</w:t>
      </w:r>
    </w:p>
    <w:p w:rsidR="003E438E" w:rsidRPr="003E438E" w:rsidRDefault="003E438E" w:rsidP="003E438E">
      <w:pPr>
        <w:spacing w:line="360" w:lineRule="auto"/>
        <w:ind w:left="1211"/>
        <w:contextualSpacing/>
        <w:jc w:val="both"/>
        <w:rPr>
          <w:rFonts w:ascii="Verdana" w:eastAsia="Times New Roman" w:hAnsi="Verdana"/>
          <w:sz w:val="18"/>
          <w:szCs w:val="18"/>
          <w:lang w:val="bg-BG"/>
        </w:rPr>
      </w:pPr>
    </w:p>
    <w:p w:rsidR="003E438E" w:rsidRPr="003E438E" w:rsidRDefault="003E438E" w:rsidP="003E438E">
      <w:pPr>
        <w:spacing w:line="360" w:lineRule="auto"/>
        <w:ind w:left="426" w:firstLine="283"/>
        <w:contextualSpacing/>
        <w:jc w:val="both"/>
        <w:rPr>
          <w:rFonts w:ascii="Verdana" w:eastAsia="Times New Roman" w:hAnsi="Verdana"/>
          <w:sz w:val="18"/>
          <w:szCs w:val="18"/>
          <w:lang w:val="bg-BG"/>
        </w:rPr>
      </w:pPr>
      <w:r w:rsidRPr="003E438E">
        <w:rPr>
          <w:rFonts w:ascii="Verdana" w:eastAsia="Times New Roman" w:hAnsi="Verdana"/>
          <w:sz w:val="18"/>
          <w:szCs w:val="18"/>
          <w:lang w:val="bg-BG"/>
        </w:rPr>
        <w:t>Всички мероприятия и читалищни дейности се провеждат с подкрепата на Община Павликени и Кметство с.</w:t>
      </w:r>
      <w:r>
        <w:rPr>
          <w:rFonts w:ascii="Verdana" w:eastAsia="Times New Roman" w:hAnsi="Verdana"/>
          <w:sz w:val="18"/>
          <w:szCs w:val="18"/>
        </w:rPr>
        <w:t xml:space="preserve"> </w:t>
      </w:r>
      <w:r w:rsidRPr="003E438E">
        <w:rPr>
          <w:rFonts w:ascii="Verdana" w:eastAsia="Times New Roman" w:hAnsi="Verdana"/>
          <w:sz w:val="18"/>
          <w:szCs w:val="18"/>
          <w:lang w:val="bg-BG"/>
        </w:rPr>
        <w:t>Патреш.</w:t>
      </w:r>
    </w:p>
    <w:p w:rsidR="003E438E" w:rsidRPr="003E438E" w:rsidRDefault="003E438E" w:rsidP="003E438E">
      <w:pPr>
        <w:spacing w:line="360" w:lineRule="auto"/>
        <w:ind w:left="851"/>
        <w:contextualSpacing/>
        <w:jc w:val="both"/>
        <w:rPr>
          <w:rFonts w:ascii="Verdana" w:eastAsia="Times New Roman" w:hAnsi="Verdana"/>
          <w:b/>
          <w:sz w:val="20"/>
          <w:szCs w:val="20"/>
          <w:lang w:val="bg-BG"/>
        </w:rPr>
      </w:pPr>
    </w:p>
    <w:p w:rsidR="003E438E" w:rsidRPr="003E438E" w:rsidRDefault="003E438E" w:rsidP="003E438E">
      <w:pPr>
        <w:spacing w:line="360" w:lineRule="auto"/>
        <w:ind w:left="7513"/>
        <w:contextualSpacing/>
        <w:jc w:val="both"/>
        <w:rPr>
          <w:rFonts w:ascii="Verdana" w:eastAsia="Times New Roman" w:hAnsi="Verdana"/>
          <w:b/>
          <w:sz w:val="20"/>
          <w:szCs w:val="20"/>
          <w:lang w:val="bg-BG"/>
        </w:rPr>
      </w:pPr>
      <w:r w:rsidRPr="003E438E">
        <w:rPr>
          <w:rFonts w:ascii="Verdana" w:eastAsia="Times New Roman" w:hAnsi="Verdana"/>
          <w:b/>
          <w:sz w:val="20"/>
          <w:szCs w:val="20"/>
          <w:lang w:val="bg-BG"/>
        </w:rPr>
        <w:t xml:space="preserve">Дата: </w:t>
      </w:r>
      <w:r w:rsidRPr="003E438E">
        <w:rPr>
          <w:rFonts w:ascii="Verdana" w:eastAsia="Times New Roman" w:hAnsi="Verdana"/>
          <w:b/>
          <w:sz w:val="20"/>
          <w:szCs w:val="20"/>
        </w:rPr>
        <w:t>0</w:t>
      </w:r>
      <w:r w:rsidRPr="003E438E">
        <w:rPr>
          <w:rFonts w:ascii="Verdana" w:eastAsia="Times New Roman" w:hAnsi="Verdana"/>
          <w:b/>
          <w:sz w:val="20"/>
          <w:szCs w:val="20"/>
          <w:lang w:val="bg-BG"/>
        </w:rPr>
        <w:t>6.1</w:t>
      </w:r>
      <w:r w:rsidRPr="003E438E">
        <w:rPr>
          <w:rFonts w:ascii="Verdana" w:eastAsia="Times New Roman" w:hAnsi="Verdana"/>
          <w:b/>
          <w:sz w:val="20"/>
          <w:szCs w:val="20"/>
        </w:rPr>
        <w:t>1</w:t>
      </w:r>
      <w:r w:rsidRPr="003E438E">
        <w:rPr>
          <w:rFonts w:ascii="Verdana" w:eastAsia="Times New Roman" w:hAnsi="Verdana"/>
          <w:b/>
          <w:sz w:val="20"/>
          <w:szCs w:val="20"/>
          <w:lang w:val="bg-BG"/>
        </w:rPr>
        <w:t>.2020 г.</w:t>
      </w:r>
    </w:p>
    <w:p w:rsidR="003E438E" w:rsidRPr="003E438E" w:rsidRDefault="003E438E" w:rsidP="003E438E">
      <w:pPr>
        <w:ind w:left="425" w:right="425"/>
        <w:jc w:val="both"/>
        <w:rPr>
          <w:rFonts w:ascii="Verdana" w:eastAsia="Times New Roman" w:hAnsi="Verdana"/>
          <w:b/>
          <w:sz w:val="20"/>
          <w:szCs w:val="20"/>
          <w:lang w:val="bg-BG"/>
        </w:rPr>
      </w:pPr>
      <w:r w:rsidRPr="003E438E">
        <w:rPr>
          <w:rFonts w:ascii="Verdana" w:eastAsia="Times New Roman" w:hAnsi="Verdana"/>
          <w:b/>
          <w:sz w:val="20"/>
          <w:szCs w:val="20"/>
          <w:lang w:val="bg-BG"/>
        </w:rPr>
        <w:t>ГИНКА МАРИНОВА</w:t>
      </w:r>
    </w:p>
    <w:p w:rsidR="003E438E" w:rsidRPr="003E438E" w:rsidRDefault="003E438E" w:rsidP="003E438E">
      <w:pPr>
        <w:ind w:left="425" w:right="425"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3E438E">
        <w:rPr>
          <w:rFonts w:ascii="Verdana" w:eastAsia="Times New Roman" w:hAnsi="Verdana"/>
          <w:i/>
          <w:sz w:val="20"/>
          <w:szCs w:val="20"/>
          <w:lang w:val="bg-BG"/>
        </w:rPr>
        <w:t>Председател на НЧ „Просвета-1898”</w:t>
      </w:r>
    </w:p>
    <w:p w:rsidR="003E438E" w:rsidRPr="003E438E" w:rsidRDefault="003E438E" w:rsidP="003E438E">
      <w:pPr>
        <w:ind w:left="425" w:right="425"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3E438E">
        <w:rPr>
          <w:rFonts w:ascii="Verdana" w:eastAsia="Times New Roman" w:hAnsi="Verdana"/>
          <w:i/>
          <w:sz w:val="20"/>
          <w:szCs w:val="20"/>
          <w:lang w:val="bg-BG"/>
        </w:rPr>
        <w:t>с. Патреш</w:t>
      </w:r>
    </w:p>
    <w:p w:rsidR="003E438E" w:rsidRPr="003E438E" w:rsidRDefault="003E438E" w:rsidP="003E438E">
      <w:pPr>
        <w:spacing w:before="100" w:beforeAutospacing="1"/>
        <w:ind w:left="426" w:right="425"/>
        <w:jc w:val="both"/>
        <w:rPr>
          <w:rFonts w:ascii="Verdana" w:eastAsia="Times New Roman" w:hAnsi="Verdana"/>
          <w:b/>
          <w:sz w:val="20"/>
          <w:szCs w:val="20"/>
          <w:lang w:val="bg-BG"/>
        </w:rPr>
      </w:pPr>
    </w:p>
    <w:p w:rsidR="003E438E" w:rsidRPr="003E438E" w:rsidRDefault="003E438E" w:rsidP="003E438E">
      <w:pPr>
        <w:spacing w:line="360" w:lineRule="auto"/>
        <w:ind w:left="425" w:right="425"/>
        <w:jc w:val="both"/>
        <w:rPr>
          <w:rFonts w:ascii="Verdana" w:eastAsia="Times New Roman" w:hAnsi="Verdana"/>
          <w:i/>
          <w:sz w:val="20"/>
          <w:szCs w:val="20"/>
          <w:lang w:val="bg-BG"/>
        </w:rPr>
      </w:pPr>
      <w:r w:rsidRPr="003E438E">
        <w:rPr>
          <w:rFonts w:ascii="Verdana" w:eastAsia="Times New Roman" w:hAnsi="Verdana"/>
          <w:i/>
          <w:sz w:val="20"/>
          <w:szCs w:val="20"/>
          <w:lang w:val="bg-BG"/>
        </w:rPr>
        <w:t>Изготвил:</w:t>
      </w:r>
    </w:p>
    <w:p w:rsidR="003E438E" w:rsidRPr="003E438E" w:rsidRDefault="003E438E" w:rsidP="003E438E">
      <w:pPr>
        <w:ind w:left="425" w:right="425"/>
        <w:jc w:val="both"/>
        <w:rPr>
          <w:rFonts w:ascii="Verdana" w:eastAsia="Times New Roman" w:hAnsi="Verdana"/>
          <w:b/>
          <w:sz w:val="20"/>
          <w:szCs w:val="20"/>
          <w:lang w:val="bg-BG"/>
        </w:rPr>
      </w:pPr>
      <w:r w:rsidRPr="003E438E">
        <w:rPr>
          <w:rFonts w:ascii="Verdana" w:eastAsia="Times New Roman" w:hAnsi="Verdana"/>
          <w:b/>
          <w:sz w:val="20"/>
          <w:szCs w:val="20"/>
          <w:lang w:val="bg-BG"/>
        </w:rPr>
        <w:t xml:space="preserve">СВЕТЛАНА МАРКОВА  </w:t>
      </w:r>
    </w:p>
    <w:p w:rsidR="003E438E" w:rsidRPr="003E438E" w:rsidRDefault="003E438E" w:rsidP="003E438E">
      <w:pPr>
        <w:ind w:left="426" w:right="426"/>
        <w:jc w:val="both"/>
        <w:rPr>
          <w:rFonts w:ascii="Georgia" w:eastAsia="Times New Roman" w:hAnsi="Georgia"/>
          <w:sz w:val="36"/>
          <w:szCs w:val="36"/>
          <w:lang w:val="bg-BG"/>
        </w:rPr>
      </w:pPr>
      <w:r w:rsidRPr="003E438E">
        <w:rPr>
          <w:rFonts w:ascii="Verdana" w:eastAsia="Times New Roman" w:hAnsi="Verdana"/>
          <w:i/>
          <w:sz w:val="20"/>
          <w:szCs w:val="20"/>
          <w:lang w:val="bg-BG"/>
        </w:rPr>
        <w:t>Библиотекар на Читалище с. Патреш</w:t>
      </w:r>
    </w:p>
    <w:p w:rsidR="00D148FB" w:rsidRDefault="00D148FB" w:rsidP="00AD700D">
      <w:pPr>
        <w:spacing w:after="160" w:line="360" w:lineRule="auto"/>
        <w:ind w:left="567" w:right="567"/>
        <w:jc w:val="both"/>
        <w:rPr>
          <w:rFonts w:ascii="Verdana" w:eastAsia="Times New Roman" w:hAnsi="Verdana" w:cs="Arial"/>
          <w:b/>
          <w:lang w:val="bg-BG" w:eastAsia="bg-BG" w:bidi="ar-SA"/>
        </w:rPr>
      </w:pPr>
    </w:p>
    <w:sectPr w:rsidR="00D148FB" w:rsidSect="009276C5">
      <w:headerReference w:type="default" r:id="rId9"/>
      <w:footerReference w:type="default" r:id="rId10"/>
      <w:pgSz w:w="12240" w:h="15840"/>
      <w:pgMar w:top="1560" w:right="616" w:bottom="426" w:left="1134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31" w:rsidRDefault="00174631" w:rsidP="004A5D9A">
      <w:r>
        <w:separator/>
      </w:r>
    </w:p>
  </w:endnote>
  <w:endnote w:type="continuationSeparator" w:id="0">
    <w:p w:rsidR="00174631" w:rsidRDefault="00174631" w:rsidP="004A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85" w:rsidRDefault="00C22585">
    <w:pPr>
      <w:pStyle w:val="aff"/>
    </w:pPr>
  </w:p>
  <w:p w:rsidR="00C22585" w:rsidRDefault="00174631">
    <w:pPr>
      <w:pStyle w:val="aff"/>
    </w:pPr>
    <w:r>
      <w:rPr>
        <w:noProof/>
        <w:lang w:val="bg-BG" w:eastAsia="bg-BG" w:bidi="ar-S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131.35pt;margin-top:-6.5pt;width:233.25pt;height:40.35pt;z-index:251659264" fillcolor="#404040 [2429]" stroked="f">
          <v:shadow color="#b2b2b2" opacity="52429f" offset="3pt"/>
          <v:textpath style="font-family:&quot;Georgia&quot;;font-size:12pt;v-text-kern:t" trim="t" fitpath="t" string="5225 с. Патреш, общ. Павликени, обл. В.Търново&#10;тел. 0886 804 884;&#10;E-mail: prosweta1898.patresh@abv.bg&#10;www.patresh.com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31" w:rsidRDefault="00174631" w:rsidP="004A5D9A">
      <w:r>
        <w:separator/>
      </w:r>
    </w:p>
  </w:footnote>
  <w:footnote w:type="continuationSeparator" w:id="0">
    <w:p w:rsidR="00174631" w:rsidRDefault="00174631" w:rsidP="004A5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85" w:rsidRDefault="00174631">
    <w:pPr>
      <w:pStyle w:val="a5"/>
    </w:pPr>
    <w:r>
      <w:rPr>
        <w:noProof/>
        <w:lang w:val="bg-BG" w:eastAsia="bg-BG" w:bidi="ar-S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42.45pt;margin-top:9.05pt;width:429pt;height:37.5pt;z-index:251658240" fillcolor="none" strokecolor="#272727" strokeweight=".5pt">
          <v:fill color2="#aaa" type="gradient"/>
          <v:shadow on="t" color="#4d4d4d" opacity="52429f" offset=",3pt"/>
          <v:textpath style="font-family:&quot;Georgia&quot;;font-size:24pt;font-weight:bold;v-text-spacing:78650f;v-text-kern:t" trim="t" fitpath="t" string="НАРОДНО ЧИТАЛИЩЕ &quot;ПРОСВЕТА-1898&quot; &#10;С. ПАТРЕШ"/>
        </v:shape>
      </w:pict>
    </w:r>
  </w:p>
  <w:p w:rsidR="00C22585" w:rsidRDefault="00C225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658"/>
    <w:multiLevelType w:val="hybridMultilevel"/>
    <w:tmpl w:val="66AE9E50"/>
    <w:lvl w:ilvl="0" w:tplc="D83AEA98">
      <w:numFmt w:val="bullet"/>
      <w:lvlText w:val="-"/>
      <w:lvlJc w:val="left"/>
      <w:pPr>
        <w:ind w:left="1129" w:hanging="360"/>
      </w:pPr>
      <w:rPr>
        <w:rFonts w:ascii="Georgia" w:eastAsiaTheme="minorEastAsia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 w15:restartNumberingAfterBreak="0">
    <w:nsid w:val="02A93A9C"/>
    <w:multiLevelType w:val="hybridMultilevel"/>
    <w:tmpl w:val="641279FC"/>
    <w:lvl w:ilvl="0" w:tplc="6584E0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90674F"/>
    <w:multiLevelType w:val="hybridMultilevel"/>
    <w:tmpl w:val="FFA4EAB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5D9602E"/>
    <w:multiLevelType w:val="hybridMultilevel"/>
    <w:tmpl w:val="24AE9028"/>
    <w:lvl w:ilvl="0" w:tplc="B150E1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219F8"/>
    <w:multiLevelType w:val="hybridMultilevel"/>
    <w:tmpl w:val="9E2ED646"/>
    <w:lvl w:ilvl="0" w:tplc="C00E78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7CF2495"/>
    <w:multiLevelType w:val="hybridMultilevel"/>
    <w:tmpl w:val="C6C4CFE6"/>
    <w:lvl w:ilvl="0" w:tplc="2012B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910D9D"/>
    <w:multiLevelType w:val="hybridMultilevel"/>
    <w:tmpl w:val="2550D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4F74"/>
    <w:multiLevelType w:val="hybridMultilevel"/>
    <w:tmpl w:val="D1C658FA"/>
    <w:lvl w:ilvl="0" w:tplc="B5808A30">
      <w:start w:val="1"/>
      <w:numFmt w:val="bullet"/>
      <w:lvlText w:val="-"/>
      <w:lvlJc w:val="left"/>
      <w:pPr>
        <w:ind w:left="1287" w:hanging="360"/>
      </w:pPr>
      <w:rPr>
        <w:rFonts w:ascii="Verdana" w:eastAsia="Calibr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456F52"/>
    <w:multiLevelType w:val="hybridMultilevel"/>
    <w:tmpl w:val="A0184DAC"/>
    <w:lvl w:ilvl="0" w:tplc="2B745B1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1F67910"/>
    <w:multiLevelType w:val="hybridMultilevel"/>
    <w:tmpl w:val="2550D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C4A76"/>
    <w:multiLevelType w:val="hybridMultilevel"/>
    <w:tmpl w:val="1BD65458"/>
    <w:lvl w:ilvl="0" w:tplc="04090013">
      <w:start w:val="1"/>
      <w:numFmt w:val="upperRoman"/>
      <w:lvlText w:val="%1."/>
      <w:lvlJc w:val="righ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D43AEE"/>
    <w:multiLevelType w:val="hybridMultilevel"/>
    <w:tmpl w:val="7A105C96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3DA53527"/>
    <w:multiLevelType w:val="hybridMultilevel"/>
    <w:tmpl w:val="92623D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92F6597"/>
    <w:multiLevelType w:val="hybridMultilevel"/>
    <w:tmpl w:val="E18C6B32"/>
    <w:lvl w:ilvl="0" w:tplc="1B143C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366FA4"/>
    <w:multiLevelType w:val="hybridMultilevel"/>
    <w:tmpl w:val="18829ECC"/>
    <w:lvl w:ilvl="0" w:tplc="69929A76">
      <w:start w:val="1"/>
      <w:numFmt w:val="upperRoman"/>
      <w:lvlText w:val="%1."/>
      <w:lvlJc w:val="left"/>
      <w:pPr>
        <w:ind w:left="22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E7C2755"/>
    <w:multiLevelType w:val="hybridMultilevel"/>
    <w:tmpl w:val="4558C5A8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 w15:restartNumberingAfterBreak="0">
    <w:nsid w:val="50CC65A2"/>
    <w:multiLevelType w:val="hybridMultilevel"/>
    <w:tmpl w:val="79D0B864"/>
    <w:lvl w:ilvl="0" w:tplc="B84A7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905D1A"/>
    <w:multiLevelType w:val="hybridMultilevel"/>
    <w:tmpl w:val="2054B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620D"/>
    <w:multiLevelType w:val="hybridMultilevel"/>
    <w:tmpl w:val="9FC4CFA8"/>
    <w:lvl w:ilvl="0" w:tplc="69929A76">
      <w:start w:val="1"/>
      <w:numFmt w:val="upperRoman"/>
      <w:lvlText w:val="%1."/>
      <w:lvlJc w:val="left"/>
      <w:pPr>
        <w:ind w:left="314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5D2B0697"/>
    <w:multiLevelType w:val="hybridMultilevel"/>
    <w:tmpl w:val="FE9E8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55C09"/>
    <w:multiLevelType w:val="hybridMultilevel"/>
    <w:tmpl w:val="0504A9AA"/>
    <w:lvl w:ilvl="0" w:tplc="90B27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F436CF"/>
    <w:multiLevelType w:val="hybridMultilevel"/>
    <w:tmpl w:val="62220CEE"/>
    <w:lvl w:ilvl="0" w:tplc="6A2229D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0680C"/>
    <w:multiLevelType w:val="hybridMultilevel"/>
    <w:tmpl w:val="818C3B22"/>
    <w:lvl w:ilvl="0" w:tplc="FC503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342FF1"/>
    <w:multiLevelType w:val="hybridMultilevel"/>
    <w:tmpl w:val="C986A3FC"/>
    <w:lvl w:ilvl="0" w:tplc="C6EA8B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97975DA"/>
    <w:multiLevelType w:val="hybridMultilevel"/>
    <w:tmpl w:val="F17481CC"/>
    <w:lvl w:ilvl="0" w:tplc="228CD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98247B2"/>
    <w:multiLevelType w:val="hybridMultilevel"/>
    <w:tmpl w:val="BBB0CC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566AF3"/>
    <w:multiLevelType w:val="hybridMultilevel"/>
    <w:tmpl w:val="651A27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6"/>
  </w:num>
  <w:num w:numId="5">
    <w:abstractNumId w:val="16"/>
  </w:num>
  <w:num w:numId="6">
    <w:abstractNumId w:val="13"/>
  </w:num>
  <w:num w:numId="7">
    <w:abstractNumId w:val="22"/>
  </w:num>
  <w:num w:numId="8">
    <w:abstractNumId w:val="20"/>
  </w:num>
  <w:num w:numId="9">
    <w:abstractNumId w:val="26"/>
  </w:num>
  <w:num w:numId="10">
    <w:abstractNumId w:val="9"/>
  </w:num>
  <w:num w:numId="11">
    <w:abstractNumId w:val="12"/>
  </w:num>
  <w:num w:numId="12">
    <w:abstractNumId w:val="3"/>
  </w:num>
  <w:num w:numId="13">
    <w:abstractNumId w:val="23"/>
  </w:num>
  <w:num w:numId="14">
    <w:abstractNumId w:val="17"/>
  </w:num>
  <w:num w:numId="15">
    <w:abstractNumId w:val="19"/>
  </w:num>
  <w:num w:numId="16">
    <w:abstractNumId w:val="1"/>
  </w:num>
  <w:num w:numId="17">
    <w:abstractNumId w:val="5"/>
  </w:num>
  <w:num w:numId="18">
    <w:abstractNumId w:val="7"/>
  </w:num>
  <w:num w:numId="19">
    <w:abstractNumId w:val="24"/>
  </w:num>
  <w:num w:numId="20">
    <w:abstractNumId w:val="15"/>
  </w:num>
  <w:num w:numId="21">
    <w:abstractNumId w:val="10"/>
  </w:num>
  <w:num w:numId="22">
    <w:abstractNumId w:val="11"/>
  </w:num>
  <w:num w:numId="23">
    <w:abstractNumId w:val="25"/>
  </w:num>
  <w:num w:numId="24">
    <w:abstractNumId w:val="2"/>
  </w:num>
  <w:num w:numId="25">
    <w:abstractNumId w:val="14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7897"/>
    <w:rsid w:val="00004D5A"/>
    <w:rsid w:val="000051C2"/>
    <w:rsid w:val="00006A11"/>
    <w:rsid w:val="00022A4D"/>
    <w:rsid w:val="00024091"/>
    <w:rsid w:val="00051A11"/>
    <w:rsid w:val="000548AC"/>
    <w:rsid w:val="00054E21"/>
    <w:rsid w:val="00072067"/>
    <w:rsid w:val="000840E2"/>
    <w:rsid w:val="00087836"/>
    <w:rsid w:val="000953DD"/>
    <w:rsid w:val="000A0A79"/>
    <w:rsid w:val="000A6A14"/>
    <w:rsid w:val="000B1F24"/>
    <w:rsid w:val="000B287E"/>
    <w:rsid w:val="000E2E65"/>
    <w:rsid w:val="000E3E3A"/>
    <w:rsid w:val="00106CC6"/>
    <w:rsid w:val="001209A3"/>
    <w:rsid w:val="00127D76"/>
    <w:rsid w:val="00133A54"/>
    <w:rsid w:val="00135105"/>
    <w:rsid w:val="00142394"/>
    <w:rsid w:val="00171A45"/>
    <w:rsid w:val="00174631"/>
    <w:rsid w:val="0019134C"/>
    <w:rsid w:val="001A0783"/>
    <w:rsid w:val="001B64C7"/>
    <w:rsid w:val="001C60DD"/>
    <w:rsid w:val="001F5247"/>
    <w:rsid w:val="002261C3"/>
    <w:rsid w:val="0022732F"/>
    <w:rsid w:val="002279D9"/>
    <w:rsid w:val="002351BD"/>
    <w:rsid w:val="00237897"/>
    <w:rsid w:val="00242608"/>
    <w:rsid w:val="00255AA3"/>
    <w:rsid w:val="002717B3"/>
    <w:rsid w:val="00275F33"/>
    <w:rsid w:val="00280473"/>
    <w:rsid w:val="002944F4"/>
    <w:rsid w:val="002A0787"/>
    <w:rsid w:val="002B67C2"/>
    <w:rsid w:val="002E679E"/>
    <w:rsid w:val="002F45D0"/>
    <w:rsid w:val="002F7955"/>
    <w:rsid w:val="00301399"/>
    <w:rsid w:val="003079E2"/>
    <w:rsid w:val="00310D32"/>
    <w:rsid w:val="00311DA1"/>
    <w:rsid w:val="003141A9"/>
    <w:rsid w:val="00330810"/>
    <w:rsid w:val="003347B7"/>
    <w:rsid w:val="00334892"/>
    <w:rsid w:val="00357CC6"/>
    <w:rsid w:val="00365D21"/>
    <w:rsid w:val="00377283"/>
    <w:rsid w:val="00381605"/>
    <w:rsid w:val="00383237"/>
    <w:rsid w:val="00390E1E"/>
    <w:rsid w:val="003A72A0"/>
    <w:rsid w:val="003C28FC"/>
    <w:rsid w:val="003C66D1"/>
    <w:rsid w:val="003E438E"/>
    <w:rsid w:val="00410EF9"/>
    <w:rsid w:val="00415F9F"/>
    <w:rsid w:val="00417B50"/>
    <w:rsid w:val="00420508"/>
    <w:rsid w:val="00422F9E"/>
    <w:rsid w:val="00424BC8"/>
    <w:rsid w:val="00430B0D"/>
    <w:rsid w:val="004512D9"/>
    <w:rsid w:val="00452EE3"/>
    <w:rsid w:val="00464565"/>
    <w:rsid w:val="004668EE"/>
    <w:rsid w:val="0047457F"/>
    <w:rsid w:val="00484C2A"/>
    <w:rsid w:val="004878D5"/>
    <w:rsid w:val="004A5D9A"/>
    <w:rsid w:val="004A7D2B"/>
    <w:rsid w:val="004C1ECE"/>
    <w:rsid w:val="004C4A98"/>
    <w:rsid w:val="004D44D7"/>
    <w:rsid w:val="004E5F4C"/>
    <w:rsid w:val="004F3F2E"/>
    <w:rsid w:val="004F445C"/>
    <w:rsid w:val="005024A4"/>
    <w:rsid w:val="00517A54"/>
    <w:rsid w:val="00520BCA"/>
    <w:rsid w:val="00521C17"/>
    <w:rsid w:val="00533D6F"/>
    <w:rsid w:val="00571496"/>
    <w:rsid w:val="005848F7"/>
    <w:rsid w:val="005A28B6"/>
    <w:rsid w:val="005A30B8"/>
    <w:rsid w:val="005A4BB8"/>
    <w:rsid w:val="005A4CC5"/>
    <w:rsid w:val="005C62FC"/>
    <w:rsid w:val="005E55BB"/>
    <w:rsid w:val="005F5166"/>
    <w:rsid w:val="00615725"/>
    <w:rsid w:val="0062296C"/>
    <w:rsid w:val="00623A1D"/>
    <w:rsid w:val="00626600"/>
    <w:rsid w:val="0064039A"/>
    <w:rsid w:val="006422F0"/>
    <w:rsid w:val="00661BC6"/>
    <w:rsid w:val="00667D38"/>
    <w:rsid w:val="00672887"/>
    <w:rsid w:val="006906F0"/>
    <w:rsid w:val="00691AC0"/>
    <w:rsid w:val="006D0FBD"/>
    <w:rsid w:val="006D1FE1"/>
    <w:rsid w:val="006D59BE"/>
    <w:rsid w:val="006F275E"/>
    <w:rsid w:val="00701B53"/>
    <w:rsid w:val="00701CC4"/>
    <w:rsid w:val="00710B48"/>
    <w:rsid w:val="00713080"/>
    <w:rsid w:val="00733DEF"/>
    <w:rsid w:val="00735EE3"/>
    <w:rsid w:val="00736A11"/>
    <w:rsid w:val="007812ED"/>
    <w:rsid w:val="00790513"/>
    <w:rsid w:val="007B54CA"/>
    <w:rsid w:val="007C3CF0"/>
    <w:rsid w:val="007C486D"/>
    <w:rsid w:val="007D0A05"/>
    <w:rsid w:val="007D3528"/>
    <w:rsid w:val="007E32F6"/>
    <w:rsid w:val="007F4360"/>
    <w:rsid w:val="00801A76"/>
    <w:rsid w:val="00805FF4"/>
    <w:rsid w:val="00845E44"/>
    <w:rsid w:val="00862B77"/>
    <w:rsid w:val="00867B2B"/>
    <w:rsid w:val="008810D0"/>
    <w:rsid w:val="00890194"/>
    <w:rsid w:val="008906C7"/>
    <w:rsid w:val="008A1C8F"/>
    <w:rsid w:val="008B6996"/>
    <w:rsid w:val="008B6C5D"/>
    <w:rsid w:val="008C6BB3"/>
    <w:rsid w:val="008D05D4"/>
    <w:rsid w:val="008E47AD"/>
    <w:rsid w:val="0090532E"/>
    <w:rsid w:val="0090557C"/>
    <w:rsid w:val="00911599"/>
    <w:rsid w:val="009157C9"/>
    <w:rsid w:val="00922B0D"/>
    <w:rsid w:val="009276C5"/>
    <w:rsid w:val="00927B55"/>
    <w:rsid w:val="009451F2"/>
    <w:rsid w:val="0094663A"/>
    <w:rsid w:val="00961BC1"/>
    <w:rsid w:val="009768DB"/>
    <w:rsid w:val="00986476"/>
    <w:rsid w:val="009A25D5"/>
    <w:rsid w:val="009C5AE3"/>
    <w:rsid w:val="009C72A6"/>
    <w:rsid w:val="009D2FA5"/>
    <w:rsid w:val="009D4426"/>
    <w:rsid w:val="009E5BCF"/>
    <w:rsid w:val="009F319B"/>
    <w:rsid w:val="00A018FD"/>
    <w:rsid w:val="00A11037"/>
    <w:rsid w:val="00A35C51"/>
    <w:rsid w:val="00A41175"/>
    <w:rsid w:val="00A4122B"/>
    <w:rsid w:val="00A679FC"/>
    <w:rsid w:val="00A773FA"/>
    <w:rsid w:val="00A92D7F"/>
    <w:rsid w:val="00AC351D"/>
    <w:rsid w:val="00AC39FF"/>
    <w:rsid w:val="00AD2140"/>
    <w:rsid w:val="00AD700D"/>
    <w:rsid w:val="00AE58FA"/>
    <w:rsid w:val="00AF0DF2"/>
    <w:rsid w:val="00B050EC"/>
    <w:rsid w:val="00B47489"/>
    <w:rsid w:val="00B50505"/>
    <w:rsid w:val="00B518E1"/>
    <w:rsid w:val="00B541E8"/>
    <w:rsid w:val="00B635AD"/>
    <w:rsid w:val="00B66354"/>
    <w:rsid w:val="00B679D5"/>
    <w:rsid w:val="00B746AB"/>
    <w:rsid w:val="00B8089E"/>
    <w:rsid w:val="00B83D30"/>
    <w:rsid w:val="00B86F5F"/>
    <w:rsid w:val="00BB4CBC"/>
    <w:rsid w:val="00BD6552"/>
    <w:rsid w:val="00BE452B"/>
    <w:rsid w:val="00BF213A"/>
    <w:rsid w:val="00C0418F"/>
    <w:rsid w:val="00C079A4"/>
    <w:rsid w:val="00C118F5"/>
    <w:rsid w:val="00C22585"/>
    <w:rsid w:val="00C2291B"/>
    <w:rsid w:val="00C23E73"/>
    <w:rsid w:val="00C366C1"/>
    <w:rsid w:val="00C4349A"/>
    <w:rsid w:val="00C43E22"/>
    <w:rsid w:val="00C616C6"/>
    <w:rsid w:val="00C71F64"/>
    <w:rsid w:val="00C77C2F"/>
    <w:rsid w:val="00C80D49"/>
    <w:rsid w:val="00C86931"/>
    <w:rsid w:val="00CA7100"/>
    <w:rsid w:val="00CB1D46"/>
    <w:rsid w:val="00CB2598"/>
    <w:rsid w:val="00CB381B"/>
    <w:rsid w:val="00CB441A"/>
    <w:rsid w:val="00CB5156"/>
    <w:rsid w:val="00CD1BA3"/>
    <w:rsid w:val="00CE037C"/>
    <w:rsid w:val="00CE0984"/>
    <w:rsid w:val="00CF0B51"/>
    <w:rsid w:val="00CF71A4"/>
    <w:rsid w:val="00D07EC8"/>
    <w:rsid w:val="00D10415"/>
    <w:rsid w:val="00D1139B"/>
    <w:rsid w:val="00D118EC"/>
    <w:rsid w:val="00D148FB"/>
    <w:rsid w:val="00D32693"/>
    <w:rsid w:val="00D54889"/>
    <w:rsid w:val="00D60B4E"/>
    <w:rsid w:val="00D63935"/>
    <w:rsid w:val="00D74C36"/>
    <w:rsid w:val="00D75288"/>
    <w:rsid w:val="00D956DA"/>
    <w:rsid w:val="00D9728D"/>
    <w:rsid w:val="00DB7E9F"/>
    <w:rsid w:val="00DF6BD0"/>
    <w:rsid w:val="00E05C75"/>
    <w:rsid w:val="00E079DD"/>
    <w:rsid w:val="00E57179"/>
    <w:rsid w:val="00E6712F"/>
    <w:rsid w:val="00E912A1"/>
    <w:rsid w:val="00E97605"/>
    <w:rsid w:val="00ED074F"/>
    <w:rsid w:val="00ED1FCF"/>
    <w:rsid w:val="00ED6246"/>
    <w:rsid w:val="00EE01E7"/>
    <w:rsid w:val="00EE2F8F"/>
    <w:rsid w:val="00EF6DB8"/>
    <w:rsid w:val="00F05C39"/>
    <w:rsid w:val="00F10AC7"/>
    <w:rsid w:val="00F1476E"/>
    <w:rsid w:val="00F41693"/>
    <w:rsid w:val="00F56212"/>
    <w:rsid w:val="00F81359"/>
    <w:rsid w:val="00FA22A7"/>
    <w:rsid w:val="00FA2D94"/>
    <w:rsid w:val="00FA658C"/>
    <w:rsid w:val="00FB523A"/>
    <w:rsid w:val="00FD3636"/>
    <w:rsid w:val="00F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1C68CEA"/>
  <w15:docId w15:val="{58A9A339-6B52-4A4C-A395-BC2315C0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9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269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69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69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6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6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69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69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69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метство Патреш"/>
    <w:link w:val="a4"/>
    <w:rsid w:val="005F5166"/>
    <w:pPr>
      <w:pBdr>
        <w:bottom w:val="thickThinSmallGap" w:sz="24" w:space="1" w:color="622423" w:themeColor="accent2" w:themeShade="7F"/>
      </w:pBdr>
      <w:tabs>
        <w:tab w:val="center" w:pos="4703"/>
        <w:tab w:val="center" w:pos="4961"/>
        <w:tab w:val="right" w:pos="9406"/>
        <w:tab w:val="right" w:pos="9923"/>
      </w:tabs>
      <w:spacing w:after="0"/>
    </w:pPr>
    <w:rPr>
      <w:rFonts w:asciiTheme="majorHAnsi" w:eastAsiaTheme="majorEastAsia" w:hAnsiTheme="majorHAnsi" w:cstheme="majorBidi"/>
      <w:b/>
      <w:spacing w:val="200"/>
      <w:sz w:val="32"/>
      <w:szCs w:val="32"/>
      <w:lang w:val="bg-BG"/>
    </w:rPr>
  </w:style>
  <w:style w:type="paragraph" w:styleId="a5">
    <w:name w:val="header"/>
    <w:next w:val="a3"/>
    <w:link w:val="a6"/>
    <w:uiPriority w:val="99"/>
    <w:unhideWhenUsed/>
    <w:rsid w:val="005F5166"/>
    <w:pPr>
      <w:tabs>
        <w:tab w:val="center" w:pos="4703"/>
        <w:tab w:val="right" w:pos="9406"/>
      </w:tabs>
      <w:spacing w:after="0"/>
    </w:pPr>
  </w:style>
  <w:style w:type="character" w:customStyle="1" w:styleId="a6">
    <w:name w:val="Горен колонтитул Знак"/>
    <w:basedOn w:val="a0"/>
    <w:link w:val="a5"/>
    <w:uiPriority w:val="99"/>
    <w:rsid w:val="005F5166"/>
  </w:style>
  <w:style w:type="character" w:customStyle="1" w:styleId="a4">
    <w:name w:val="Кметство Патреш Знак"/>
    <w:basedOn w:val="a6"/>
    <w:link w:val="a3"/>
    <w:rsid w:val="005F5166"/>
    <w:rPr>
      <w:rFonts w:asciiTheme="majorHAnsi" w:eastAsiaTheme="majorEastAsia" w:hAnsiTheme="majorHAnsi" w:cstheme="majorBidi"/>
      <w:b/>
      <w:spacing w:val="200"/>
      <w:sz w:val="32"/>
      <w:szCs w:val="32"/>
      <w:lang w:val="bg-BG"/>
    </w:rPr>
  </w:style>
  <w:style w:type="paragraph" w:customStyle="1" w:styleId="a7">
    <w:name w:val="телефони"/>
    <w:basedOn w:val="a8"/>
    <w:next w:val="a8"/>
    <w:link w:val="a9"/>
    <w:rsid w:val="005F5166"/>
    <w:rPr>
      <w:sz w:val="28"/>
      <w:szCs w:val="28"/>
      <w:lang w:val="bg-BG"/>
    </w:rPr>
  </w:style>
  <w:style w:type="paragraph" w:styleId="a8">
    <w:name w:val="Subtitle"/>
    <w:basedOn w:val="a"/>
    <w:next w:val="a"/>
    <w:link w:val="aa"/>
    <w:uiPriority w:val="11"/>
    <w:qFormat/>
    <w:rsid w:val="00D3269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лавие Знак"/>
    <w:basedOn w:val="a0"/>
    <w:link w:val="a8"/>
    <w:uiPriority w:val="11"/>
    <w:rsid w:val="00D32693"/>
    <w:rPr>
      <w:rFonts w:asciiTheme="majorHAnsi" w:eastAsiaTheme="majorEastAsia" w:hAnsiTheme="majorHAnsi"/>
      <w:sz w:val="24"/>
      <w:szCs w:val="24"/>
    </w:rPr>
  </w:style>
  <w:style w:type="character" w:customStyle="1" w:styleId="a9">
    <w:name w:val="телефони Знак"/>
    <w:basedOn w:val="aa"/>
    <w:link w:val="a7"/>
    <w:rsid w:val="005F5166"/>
    <w:rPr>
      <w:rFonts w:asciiTheme="majorHAnsi" w:eastAsiaTheme="majorEastAsia" w:hAnsiTheme="majorHAnsi"/>
      <w:sz w:val="28"/>
      <w:szCs w:val="28"/>
      <w:lang w:val="bg-BG"/>
    </w:rPr>
  </w:style>
  <w:style w:type="paragraph" w:customStyle="1" w:styleId="ab">
    <w:name w:val="телефон"/>
    <w:basedOn w:val="a5"/>
    <w:link w:val="ac"/>
    <w:rsid w:val="005F5166"/>
    <w:pPr>
      <w:jc w:val="center"/>
    </w:pPr>
    <w:rPr>
      <w:sz w:val="28"/>
      <w:szCs w:val="28"/>
      <w:lang w:val="bg-BG"/>
    </w:rPr>
  </w:style>
  <w:style w:type="character" w:customStyle="1" w:styleId="ac">
    <w:name w:val="телефон Знак"/>
    <w:basedOn w:val="a6"/>
    <w:link w:val="ab"/>
    <w:rsid w:val="005F5166"/>
    <w:rPr>
      <w:sz w:val="28"/>
      <w:szCs w:val="28"/>
      <w:lang w:val="bg-BG"/>
    </w:rPr>
  </w:style>
  <w:style w:type="character" w:customStyle="1" w:styleId="10">
    <w:name w:val="Заглавие 1 Знак"/>
    <w:basedOn w:val="a0"/>
    <w:link w:val="1"/>
    <w:uiPriority w:val="9"/>
    <w:rsid w:val="00D3269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D3269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D3269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D32693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D32693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D32693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D32693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D32693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D32693"/>
    <w:rPr>
      <w:rFonts w:asciiTheme="majorHAnsi" w:eastAsiaTheme="majorEastAsia" w:hAnsiTheme="majorHAnsi"/>
    </w:rPr>
  </w:style>
  <w:style w:type="paragraph" w:styleId="ad">
    <w:name w:val="caption"/>
    <w:basedOn w:val="a"/>
    <w:next w:val="a"/>
    <w:uiPriority w:val="35"/>
    <w:semiHidden/>
    <w:unhideWhenUsed/>
    <w:rsid w:val="00D32693"/>
    <w:rPr>
      <w:b/>
      <w:bCs/>
      <w:color w:val="365F91" w:themeColor="accent1" w:themeShade="BF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D3269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Заглавие Знак"/>
    <w:basedOn w:val="a0"/>
    <w:link w:val="ae"/>
    <w:uiPriority w:val="10"/>
    <w:rsid w:val="00D32693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f0">
    <w:name w:val="Strong"/>
    <w:basedOn w:val="a0"/>
    <w:uiPriority w:val="22"/>
    <w:qFormat/>
    <w:rsid w:val="00D32693"/>
    <w:rPr>
      <w:b/>
      <w:bCs/>
    </w:rPr>
  </w:style>
  <w:style w:type="character" w:styleId="af1">
    <w:name w:val="Emphasis"/>
    <w:basedOn w:val="a0"/>
    <w:uiPriority w:val="20"/>
    <w:qFormat/>
    <w:rsid w:val="00D32693"/>
    <w:rPr>
      <w:rFonts w:asciiTheme="minorHAnsi" w:hAnsiTheme="minorHAnsi"/>
      <w:b/>
      <w:i/>
      <w:iCs/>
    </w:rPr>
  </w:style>
  <w:style w:type="paragraph" w:styleId="af2">
    <w:name w:val="No Spacing"/>
    <w:basedOn w:val="a"/>
    <w:link w:val="af3"/>
    <w:uiPriority w:val="1"/>
    <w:qFormat/>
    <w:rsid w:val="00D32693"/>
    <w:rPr>
      <w:szCs w:val="32"/>
    </w:rPr>
  </w:style>
  <w:style w:type="character" w:customStyle="1" w:styleId="af3">
    <w:name w:val="Без разредка Знак"/>
    <w:basedOn w:val="a0"/>
    <w:link w:val="af2"/>
    <w:uiPriority w:val="1"/>
    <w:rsid w:val="00D32693"/>
    <w:rPr>
      <w:sz w:val="24"/>
      <w:szCs w:val="32"/>
    </w:rPr>
  </w:style>
  <w:style w:type="paragraph" w:styleId="af4">
    <w:name w:val="List Paragraph"/>
    <w:basedOn w:val="a"/>
    <w:uiPriority w:val="34"/>
    <w:qFormat/>
    <w:rsid w:val="00D32693"/>
    <w:pPr>
      <w:ind w:left="720"/>
      <w:contextualSpacing/>
    </w:pPr>
  </w:style>
  <w:style w:type="paragraph" w:styleId="af5">
    <w:name w:val="Quote"/>
    <w:basedOn w:val="a"/>
    <w:next w:val="a"/>
    <w:link w:val="af6"/>
    <w:uiPriority w:val="29"/>
    <w:qFormat/>
    <w:rsid w:val="00D32693"/>
    <w:rPr>
      <w:i/>
    </w:rPr>
  </w:style>
  <w:style w:type="character" w:customStyle="1" w:styleId="af6">
    <w:name w:val="Цитат Знак"/>
    <w:basedOn w:val="a0"/>
    <w:link w:val="af5"/>
    <w:uiPriority w:val="29"/>
    <w:rsid w:val="00D32693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D32693"/>
    <w:pPr>
      <w:ind w:left="720" w:right="720"/>
    </w:pPr>
    <w:rPr>
      <w:b/>
      <w:i/>
      <w:szCs w:val="22"/>
    </w:rPr>
  </w:style>
  <w:style w:type="character" w:customStyle="1" w:styleId="af8">
    <w:name w:val="Интензивно цитиране Знак"/>
    <w:basedOn w:val="a0"/>
    <w:link w:val="af7"/>
    <w:uiPriority w:val="30"/>
    <w:rsid w:val="00D32693"/>
    <w:rPr>
      <w:b/>
      <w:i/>
      <w:sz w:val="24"/>
    </w:rPr>
  </w:style>
  <w:style w:type="character" w:styleId="af9">
    <w:name w:val="Subtle Emphasis"/>
    <w:uiPriority w:val="19"/>
    <w:qFormat/>
    <w:rsid w:val="00D32693"/>
    <w:rPr>
      <w:i/>
      <w:color w:val="5A5A5A" w:themeColor="text1" w:themeTint="A5"/>
    </w:rPr>
  </w:style>
  <w:style w:type="character" w:styleId="afa">
    <w:name w:val="Intense Emphasis"/>
    <w:basedOn w:val="a0"/>
    <w:uiPriority w:val="21"/>
    <w:qFormat/>
    <w:rsid w:val="00D32693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D32693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D32693"/>
    <w:rPr>
      <w:b/>
      <w:sz w:val="24"/>
      <w:u w:val="single"/>
    </w:rPr>
  </w:style>
  <w:style w:type="character" w:styleId="afd">
    <w:name w:val="Book Title"/>
    <w:basedOn w:val="a0"/>
    <w:uiPriority w:val="33"/>
    <w:qFormat/>
    <w:rsid w:val="00D32693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D32693"/>
    <w:pPr>
      <w:outlineLvl w:val="9"/>
    </w:pPr>
  </w:style>
  <w:style w:type="paragraph" w:styleId="aff">
    <w:name w:val="footer"/>
    <w:basedOn w:val="a"/>
    <w:link w:val="aff0"/>
    <w:uiPriority w:val="99"/>
    <w:unhideWhenUsed/>
    <w:rsid w:val="004A5D9A"/>
    <w:pPr>
      <w:tabs>
        <w:tab w:val="center" w:pos="4703"/>
        <w:tab w:val="right" w:pos="9406"/>
      </w:tabs>
    </w:pPr>
  </w:style>
  <w:style w:type="character" w:customStyle="1" w:styleId="aff0">
    <w:name w:val="Долен колонтитул Знак"/>
    <w:basedOn w:val="a0"/>
    <w:link w:val="aff"/>
    <w:uiPriority w:val="99"/>
    <w:rsid w:val="004A5D9A"/>
    <w:rPr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rsid w:val="004A5D9A"/>
    <w:rPr>
      <w:rFonts w:ascii="Tahoma" w:hAnsi="Tahoma" w:cs="Tahoma"/>
      <w:sz w:val="16"/>
      <w:szCs w:val="16"/>
    </w:rPr>
  </w:style>
  <w:style w:type="character" w:customStyle="1" w:styleId="aff2">
    <w:name w:val="Изнесен текст Знак"/>
    <w:basedOn w:val="a0"/>
    <w:link w:val="aff1"/>
    <w:uiPriority w:val="99"/>
    <w:semiHidden/>
    <w:rsid w:val="004A5D9A"/>
    <w:rPr>
      <w:rFonts w:ascii="Tahoma" w:hAnsi="Tahoma" w:cs="Tahoma"/>
      <w:sz w:val="16"/>
      <w:szCs w:val="16"/>
    </w:rPr>
  </w:style>
  <w:style w:type="character" w:styleId="aff3">
    <w:name w:val="Placeholder Text"/>
    <w:basedOn w:val="a0"/>
    <w:uiPriority w:val="99"/>
    <w:semiHidden/>
    <w:rsid w:val="008906C7"/>
    <w:rPr>
      <w:color w:val="808080"/>
    </w:rPr>
  </w:style>
  <w:style w:type="table" w:styleId="aff4">
    <w:name w:val="Table Grid"/>
    <w:basedOn w:val="a1"/>
    <w:uiPriority w:val="59"/>
    <w:rsid w:val="00227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dka\My%20Documents\&#1064;&#1072;&#1073;&#1083;&#1086;&#1085;%20&#1087;&#1088;&#1072;&#1079;&#1085;&#1072;%20&#1073;&#1083;&#1072;&#1085;&#108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раждански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те. 061 306 / 222; 210</CompanyPhone>
  <CompanyFax/>
  <CompanyEmail>E-ail: patresh@pavlikeni.bg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935AF1-2AB4-419A-8754-D299649C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празна бланка</Template>
  <TotalTime>394</TotalTime>
  <Pages>8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КМЕТСТВО ПАТРЕШ</vt:lpstr>
    </vt:vector>
  </TitlesOfParts>
  <Manager>МАРИН ТРИФОНОВ ИВАНОВ</Manager>
  <Company> </Company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КМЕТСТВО ПАТРЕШ</dc:title>
  <dc:subject/>
  <dc:creator> МДААР</dc:creator>
  <cp:keywords/>
  <dc:description/>
  <cp:lastModifiedBy>Win10</cp:lastModifiedBy>
  <cp:revision>108</cp:revision>
  <cp:lastPrinted>2020-03-10T13:27:00Z</cp:lastPrinted>
  <dcterms:created xsi:type="dcterms:W3CDTF">2013-10-17T11:22:00Z</dcterms:created>
  <dcterms:modified xsi:type="dcterms:W3CDTF">2021-02-23T09:40:00Z</dcterms:modified>
</cp:coreProperties>
</file>